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7BC4E689" w:rsidR="00544723" w:rsidRPr="00CB0D3F" w:rsidRDefault="00544723" w:rsidP="00544723">
      <w:pPr>
        <w:spacing w:before="60" w:after="60"/>
        <w:jc w:val="right"/>
        <w:rPr>
          <w:rFonts w:ascii="Nunito Sans" w:hAnsi="Nunito Sans" w:cs="Arial"/>
          <w:b/>
          <w:color w:val="FF0000"/>
          <w:sz w:val="19"/>
          <w:szCs w:val="19"/>
        </w:rPr>
      </w:pPr>
      <w:r w:rsidRPr="00CB0D3F">
        <w:rPr>
          <w:rFonts w:ascii="Nunito Sans" w:hAnsi="Nunito Sans" w:cs="Arial"/>
          <w:b/>
          <w:sz w:val="19"/>
          <w:szCs w:val="19"/>
        </w:rPr>
        <w:t xml:space="preserve">SPS </w:t>
      </w:r>
      <w:r w:rsidR="00CB0D3F" w:rsidRPr="00CB0D3F">
        <w:rPr>
          <w:rFonts w:ascii="Nunito Sans" w:hAnsi="Nunito Sans" w:cs="Arial"/>
          <w:b/>
          <w:sz w:val="19"/>
          <w:szCs w:val="19"/>
        </w:rPr>
        <w:t xml:space="preserve">2 </w:t>
      </w:r>
      <w:r w:rsidRPr="00CB0D3F">
        <w:rPr>
          <w:rFonts w:ascii="Nunito Sans" w:hAnsi="Nunito Sans" w:cs="Arial"/>
          <w:b/>
          <w:sz w:val="19"/>
          <w:szCs w:val="19"/>
        </w:rPr>
        <w:t>priedas</w:t>
      </w:r>
    </w:p>
    <w:p w14:paraId="6568605D" w14:textId="77777777" w:rsidR="00544723" w:rsidRPr="00CB0D3F" w:rsidRDefault="00544723" w:rsidP="00544723">
      <w:pPr>
        <w:spacing w:before="60" w:after="60"/>
        <w:jc w:val="center"/>
        <w:rPr>
          <w:rFonts w:ascii="Nunito Sans" w:hAnsi="Nunito Sans" w:cs="Arial"/>
          <w:b/>
          <w:bCs/>
          <w:i/>
          <w:color w:val="FF0000"/>
          <w:sz w:val="19"/>
          <w:szCs w:val="19"/>
          <w:u w:val="single"/>
        </w:rPr>
      </w:pPr>
      <w:r w:rsidRPr="00CB0D3F">
        <w:rPr>
          <w:rFonts w:ascii="Nunito Sans" w:hAnsi="Nunito Sans" w:cs="Arial"/>
          <w:b/>
          <w:bCs/>
          <w:i/>
          <w:color w:val="FF0000"/>
          <w:sz w:val="19"/>
          <w:szCs w:val="19"/>
          <w:u w:val="single"/>
        </w:rPr>
        <w:t xml:space="preserve"> </w:t>
      </w:r>
    </w:p>
    <w:p w14:paraId="40D8D3A0" w14:textId="31E63439" w:rsidR="00544723" w:rsidRPr="00CB0D3F" w:rsidRDefault="00A25129" w:rsidP="00544723">
      <w:pPr>
        <w:spacing w:before="60" w:after="60"/>
        <w:jc w:val="center"/>
        <w:rPr>
          <w:rFonts w:ascii="Nunito Sans" w:hAnsi="Nunito Sans" w:cs="Arial"/>
          <w:b/>
          <w:bCs/>
          <w:sz w:val="19"/>
          <w:szCs w:val="19"/>
        </w:rPr>
      </w:pPr>
      <w:r w:rsidRPr="00CB0D3F">
        <w:rPr>
          <w:rFonts w:ascii="Nunito Sans" w:hAnsi="Nunito Sans" w:cs="Arial"/>
          <w:b/>
          <w:bCs/>
          <w:color w:val="FF0000"/>
          <w:sz w:val="19"/>
          <w:szCs w:val="19"/>
        </w:rPr>
        <w:t xml:space="preserve">PIRMINIS/GALUTINIS </w:t>
      </w:r>
      <w:r w:rsidR="00544723" w:rsidRPr="00CB0D3F">
        <w:rPr>
          <w:rFonts w:ascii="Nunito Sans" w:hAnsi="Nunito Sans" w:cs="Arial"/>
          <w:b/>
          <w:bCs/>
          <w:sz w:val="19"/>
          <w:szCs w:val="19"/>
        </w:rPr>
        <w:t xml:space="preserve">PASIŪLYMAS </w:t>
      </w:r>
    </w:p>
    <w:p w14:paraId="116D4DF3" w14:textId="46085843" w:rsidR="00CB0D3F" w:rsidRPr="00CB0D3F" w:rsidRDefault="00CB0D3F" w:rsidP="00CB0D3F">
      <w:pPr>
        <w:pStyle w:val="Subtitle"/>
        <w:spacing w:before="60" w:after="60"/>
        <w:jc w:val="center"/>
        <w:rPr>
          <w:rFonts w:ascii="Nunito Sans" w:hAnsi="Nunito Sans" w:cs="Arial"/>
          <w:b/>
          <w:bCs/>
          <w:sz w:val="19"/>
          <w:szCs w:val="19"/>
          <w:u w:val="none"/>
          <w:lang w:val="lt-LT"/>
        </w:rPr>
      </w:pPr>
      <w:r w:rsidRPr="00CB0D3F">
        <w:rPr>
          <w:rFonts w:ascii="Nunito Sans" w:hAnsi="Nunito Sans" w:cs="Arial"/>
          <w:b/>
          <w:bCs/>
          <w:sz w:val="19"/>
          <w:szCs w:val="19"/>
          <w:u w:val="none"/>
          <w:lang w:val="lt-LT"/>
        </w:rPr>
        <w:t xml:space="preserve">AB „AMBER GRID“ </w:t>
      </w:r>
      <w:r w:rsidRPr="00CB0D3F">
        <w:rPr>
          <w:rFonts w:ascii="Nunito Sans" w:hAnsi="Nunito Sans" w:cstheme="minorHAnsi"/>
          <w:b/>
          <w:bCs/>
          <w:sz w:val="19"/>
          <w:szCs w:val="19"/>
          <w:u w:val="none"/>
          <w:lang w:val="lt-LT"/>
        </w:rPr>
        <w:t>„(VPP-938) ODORANTAS IR KONTEINERIŲ PATIKRA BEI REMONTAS“</w:t>
      </w:r>
      <w:r w:rsidRPr="00CB0D3F">
        <w:rPr>
          <w:rFonts w:ascii="Nunito Sans" w:hAnsi="Nunito Sans" w:cstheme="minorHAnsi"/>
          <w:color w:val="FF0000"/>
          <w:sz w:val="19"/>
          <w:szCs w:val="19"/>
          <w:u w:val="none"/>
          <w:lang w:val="lt-LT"/>
        </w:rPr>
        <w:t xml:space="preserve"> </w:t>
      </w:r>
      <w:r w:rsidRPr="00CB0D3F">
        <w:rPr>
          <w:rFonts w:ascii="Nunito Sans" w:hAnsi="Nunito Sans" w:cs="Arial"/>
          <w:b/>
          <w:bCs/>
          <w:sz w:val="19"/>
          <w:szCs w:val="19"/>
          <w:u w:val="none"/>
          <w:lang w:val="lt-LT"/>
        </w:rPr>
        <w:t>PIRKIMUI</w:t>
      </w:r>
    </w:p>
    <w:p w14:paraId="5AF19B81" w14:textId="77777777" w:rsidR="00544723" w:rsidRPr="00CB0D3F" w:rsidRDefault="00544723" w:rsidP="00544723">
      <w:pPr>
        <w:spacing w:before="60" w:after="60"/>
        <w:jc w:val="center"/>
        <w:rPr>
          <w:rFonts w:ascii="Nunito Sans" w:hAnsi="Nunito Sans" w:cs="Arial"/>
          <w:b/>
          <w:bCs/>
          <w:sz w:val="19"/>
          <w:szCs w:val="19"/>
        </w:rPr>
      </w:pPr>
    </w:p>
    <w:p w14:paraId="2BC540E0" w14:textId="77777777" w:rsidR="00544723" w:rsidRPr="00CB0D3F" w:rsidRDefault="00544723" w:rsidP="00544723">
      <w:pPr>
        <w:spacing w:before="60" w:after="60"/>
        <w:jc w:val="center"/>
        <w:rPr>
          <w:rFonts w:ascii="Nunito Sans" w:hAnsi="Nunito Sans" w:cs="Arial"/>
          <w:b/>
          <w:bCs/>
          <w:sz w:val="19"/>
          <w:szCs w:val="19"/>
        </w:rPr>
      </w:pPr>
    </w:p>
    <w:p w14:paraId="49569E07" w14:textId="77777777" w:rsidR="00544723" w:rsidRPr="00CB0D3F" w:rsidRDefault="00544723" w:rsidP="00544723">
      <w:pPr>
        <w:keepNext/>
        <w:tabs>
          <w:tab w:val="left" w:pos="284"/>
        </w:tabs>
        <w:spacing w:before="60" w:after="60"/>
        <w:ind w:left="2694"/>
        <w:outlineLvl w:val="0"/>
        <w:rPr>
          <w:rFonts w:ascii="Nunito Sans" w:hAnsi="Nunito Sans" w:cs="Arial"/>
          <w:b/>
          <w:bCs/>
          <w:sz w:val="19"/>
          <w:szCs w:val="19"/>
        </w:rPr>
      </w:pPr>
      <w:r w:rsidRPr="00CB0D3F">
        <w:rPr>
          <w:rFonts w:ascii="Nunito Sans" w:hAnsi="Nunito Sans" w:cs="Arial"/>
          <w:b/>
          <w:bCs/>
          <w:sz w:val="19"/>
          <w:szCs w:val="19"/>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CB0D3F" w:rsidRPr="00CB0D3F" w14:paraId="687F67FC" w14:textId="77777777" w:rsidTr="00CB0D3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CB0D3F" w:rsidRPr="00CB0D3F" w:rsidRDefault="00CB0D3F" w:rsidP="00CB0D3F">
            <w:pPr>
              <w:rPr>
                <w:rFonts w:ascii="Nunito Sans" w:hAnsi="Nunito Sans" w:cs="Arial"/>
                <w:sz w:val="19"/>
                <w:szCs w:val="19"/>
              </w:rPr>
            </w:pPr>
            <w:r w:rsidRPr="00CB0D3F">
              <w:rPr>
                <w:rFonts w:ascii="Nunito Sans" w:hAnsi="Nunito Sans" w:cs="Arial"/>
                <w:sz w:val="19"/>
                <w:szCs w:val="19"/>
              </w:rPr>
              <w:t xml:space="preserve">Tiekėjo pavadinimas / </w:t>
            </w:r>
            <w:r w:rsidRPr="00CB0D3F">
              <w:rPr>
                <w:rFonts w:ascii="Nunito Sans" w:hAnsi="Nunito Sans" w:cs="Arial"/>
                <w:i/>
                <w:sz w:val="19"/>
                <w:szCs w:val="19"/>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vAlign w:val="center"/>
          </w:tcPr>
          <w:p w14:paraId="27402278" w14:textId="5D9E1AF2" w:rsidR="00CB0D3F" w:rsidRPr="00CB0D3F" w:rsidRDefault="00CB0D3F" w:rsidP="00CB0D3F">
            <w:pPr>
              <w:jc w:val="center"/>
              <w:rPr>
                <w:rFonts w:ascii="Nunito Sans" w:hAnsi="Nunito Sans" w:cs="Arial"/>
                <w:sz w:val="19"/>
                <w:szCs w:val="19"/>
              </w:rPr>
            </w:pPr>
            <w:r w:rsidRPr="00CB0D3F">
              <w:rPr>
                <w:rFonts w:ascii="Nunito Sans" w:hAnsi="Nunito Sans" w:cstheme="minorHAnsi"/>
                <w:color w:val="FF0000"/>
                <w:sz w:val="19"/>
                <w:szCs w:val="19"/>
              </w:rPr>
              <w:t>Užpildyti</w:t>
            </w:r>
          </w:p>
        </w:tc>
      </w:tr>
      <w:tr w:rsidR="00CB0D3F" w:rsidRPr="00CB0D3F" w14:paraId="69B55594" w14:textId="77777777" w:rsidTr="00CB0D3F">
        <w:tc>
          <w:tcPr>
            <w:tcW w:w="5070" w:type="dxa"/>
            <w:tcBorders>
              <w:top w:val="single" w:sz="4" w:space="0" w:color="auto"/>
              <w:left w:val="single" w:sz="4" w:space="0" w:color="auto"/>
              <w:bottom w:val="single" w:sz="4" w:space="0" w:color="auto"/>
              <w:right w:val="single" w:sz="4" w:space="0" w:color="auto"/>
            </w:tcBorders>
          </w:tcPr>
          <w:p w14:paraId="7AC526A7" w14:textId="77777777" w:rsidR="00CB0D3F" w:rsidRPr="00CB0D3F" w:rsidRDefault="00CB0D3F" w:rsidP="00CB0D3F">
            <w:pPr>
              <w:jc w:val="both"/>
              <w:rPr>
                <w:rFonts w:ascii="Nunito Sans" w:hAnsi="Nunito Sans" w:cs="Arial"/>
                <w:sz w:val="19"/>
                <w:szCs w:val="19"/>
              </w:rPr>
            </w:pPr>
            <w:r w:rsidRPr="00CB0D3F">
              <w:rPr>
                <w:rFonts w:ascii="Nunito Sans" w:hAnsi="Nunito Sans" w:cs="Arial"/>
                <w:sz w:val="19"/>
                <w:szCs w:val="19"/>
              </w:rPr>
              <w:t xml:space="preserve">Tiekėjų grupės atsakingas partneris </w:t>
            </w:r>
            <w:r w:rsidRPr="00CB0D3F">
              <w:rPr>
                <w:rFonts w:ascii="Nunito Sans" w:hAnsi="Nunito Sans" w:cs="Arial"/>
                <w:i/>
                <w:iCs/>
                <w:sz w:val="19"/>
                <w:szCs w:val="19"/>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vAlign w:val="center"/>
          </w:tcPr>
          <w:p w14:paraId="0FF9574B" w14:textId="157CA483" w:rsidR="00CB0D3F" w:rsidRPr="00CB0D3F" w:rsidRDefault="00CB0D3F" w:rsidP="00CB0D3F">
            <w:pPr>
              <w:jc w:val="center"/>
              <w:rPr>
                <w:rFonts w:ascii="Nunito Sans" w:hAnsi="Nunito Sans" w:cs="Arial"/>
                <w:sz w:val="19"/>
                <w:szCs w:val="19"/>
              </w:rPr>
            </w:pPr>
            <w:r w:rsidRPr="00CB0D3F">
              <w:rPr>
                <w:rFonts w:ascii="Nunito Sans" w:hAnsi="Nunito Sans" w:cs="Arial"/>
                <w:i/>
                <w:iCs/>
                <w:color w:val="FF0000"/>
                <w:sz w:val="19"/>
                <w:szCs w:val="19"/>
              </w:rPr>
              <w:t>(pildoma, jei Pasiūlymą teikia Tiekėjų grupė)</w:t>
            </w:r>
          </w:p>
        </w:tc>
      </w:tr>
      <w:tr w:rsidR="00CB0D3F" w:rsidRPr="00CB0D3F" w14:paraId="44780D4E" w14:textId="77777777" w:rsidTr="00CB0D3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CB0D3F" w:rsidRPr="00CB0D3F" w:rsidRDefault="00CB0D3F" w:rsidP="00CB0D3F">
            <w:pPr>
              <w:jc w:val="both"/>
              <w:rPr>
                <w:rFonts w:ascii="Nunito Sans" w:hAnsi="Nunito Sans" w:cs="Arial"/>
                <w:sz w:val="19"/>
                <w:szCs w:val="19"/>
              </w:rPr>
            </w:pPr>
            <w:r w:rsidRPr="00CB0D3F">
              <w:rPr>
                <w:rFonts w:ascii="Nunito Sans" w:hAnsi="Nunito Sans" w:cs="Arial"/>
                <w:sz w:val="19"/>
                <w:szCs w:val="19"/>
              </w:rPr>
              <w:t xml:space="preserve">Tiekėjo adresas / </w:t>
            </w:r>
            <w:r w:rsidRPr="00CB0D3F">
              <w:rPr>
                <w:rFonts w:ascii="Nunito Sans" w:hAnsi="Nunito Sans" w:cs="Arial"/>
                <w:i/>
                <w:sz w:val="19"/>
                <w:szCs w:val="19"/>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vAlign w:val="center"/>
          </w:tcPr>
          <w:p w14:paraId="0C7D6739" w14:textId="69BFECF6" w:rsidR="00CB0D3F" w:rsidRPr="00CB0D3F" w:rsidRDefault="00CB0D3F" w:rsidP="00CB0D3F">
            <w:pPr>
              <w:jc w:val="center"/>
              <w:rPr>
                <w:rFonts w:ascii="Nunito Sans" w:hAnsi="Nunito Sans" w:cs="Arial"/>
                <w:sz w:val="19"/>
                <w:szCs w:val="19"/>
              </w:rPr>
            </w:pPr>
            <w:r w:rsidRPr="00CB0D3F">
              <w:rPr>
                <w:rFonts w:ascii="Nunito Sans" w:hAnsi="Nunito Sans" w:cstheme="minorHAnsi"/>
                <w:color w:val="FF0000"/>
                <w:sz w:val="19"/>
                <w:szCs w:val="19"/>
              </w:rPr>
              <w:t>Užpildyti</w:t>
            </w:r>
          </w:p>
        </w:tc>
      </w:tr>
      <w:tr w:rsidR="00CB0D3F" w:rsidRPr="00CB0D3F" w14:paraId="707D0685" w14:textId="77777777" w:rsidTr="00CB0D3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CB0D3F" w:rsidRPr="00CB0D3F" w:rsidRDefault="00CB0D3F" w:rsidP="00CB0D3F">
            <w:pPr>
              <w:jc w:val="both"/>
              <w:rPr>
                <w:rFonts w:ascii="Nunito Sans" w:hAnsi="Nunito Sans" w:cs="Arial"/>
                <w:sz w:val="19"/>
                <w:szCs w:val="19"/>
              </w:rPr>
            </w:pPr>
            <w:r w:rsidRPr="00CB0D3F">
              <w:rPr>
                <w:rFonts w:ascii="Nunito Sans" w:hAnsi="Nunito Sans" w:cs="Arial"/>
                <w:sz w:val="19"/>
                <w:szCs w:val="19"/>
              </w:rPr>
              <w:t>Tiekėjo juridinio asmens kodas(-ai) (tuo atveju, jei Pasiūlymą pateikia fizinis asmuo – verslo pažymėjimo Nr. ar pan.) /</w:t>
            </w:r>
            <w:r w:rsidRPr="00CB0D3F">
              <w:rPr>
                <w:rFonts w:ascii="Nunito Sans" w:hAnsi="Nunito Sans" w:cs="Arial"/>
                <w:i/>
                <w:sz w:val="19"/>
                <w:szCs w:val="19"/>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56AB344C" w14:textId="02F27C20" w:rsidR="00CB0D3F" w:rsidRPr="00CB0D3F" w:rsidRDefault="00CB0D3F" w:rsidP="00CB0D3F">
            <w:pPr>
              <w:jc w:val="center"/>
              <w:rPr>
                <w:rFonts w:ascii="Nunito Sans" w:hAnsi="Nunito Sans" w:cs="Arial"/>
                <w:sz w:val="19"/>
                <w:szCs w:val="19"/>
              </w:rPr>
            </w:pPr>
            <w:r w:rsidRPr="00CB0D3F">
              <w:rPr>
                <w:rFonts w:ascii="Nunito Sans" w:hAnsi="Nunito Sans" w:cstheme="minorHAnsi"/>
                <w:color w:val="FF0000"/>
                <w:sz w:val="19"/>
                <w:szCs w:val="19"/>
              </w:rPr>
              <w:t>Užpildyti</w:t>
            </w:r>
          </w:p>
        </w:tc>
      </w:tr>
      <w:tr w:rsidR="00CB0D3F" w:rsidRPr="00CB0D3F" w14:paraId="0031C8CE" w14:textId="77777777" w:rsidTr="00CB0D3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CB0D3F" w:rsidRPr="00CB0D3F" w:rsidRDefault="00CB0D3F" w:rsidP="00CB0D3F">
            <w:pPr>
              <w:jc w:val="both"/>
              <w:rPr>
                <w:rFonts w:ascii="Nunito Sans" w:hAnsi="Nunito Sans" w:cs="Arial"/>
                <w:sz w:val="19"/>
                <w:szCs w:val="19"/>
              </w:rPr>
            </w:pPr>
            <w:r w:rsidRPr="00CB0D3F">
              <w:rPr>
                <w:rFonts w:ascii="Nunito Sans" w:hAnsi="Nunito Sans" w:cs="Arial"/>
                <w:sz w:val="19"/>
                <w:szCs w:val="19"/>
              </w:rPr>
              <w:t>Tiekėjo PVM mokėtojo kodas(-ai) /</w:t>
            </w:r>
            <w:r w:rsidRPr="00CB0D3F">
              <w:rPr>
                <w:rFonts w:ascii="Nunito Sans" w:hAnsi="Nunito Sans" w:cs="Arial"/>
                <w:i/>
                <w:sz w:val="19"/>
                <w:szCs w:val="19"/>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48BBD69B" w14:textId="2B909A8A" w:rsidR="00CB0D3F" w:rsidRPr="00CB0D3F" w:rsidRDefault="00CB0D3F" w:rsidP="00CB0D3F">
            <w:pPr>
              <w:jc w:val="center"/>
              <w:rPr>
                <w:rFonts w:ascii="Nunito Sans" w:hAnsi="Nunito Sans" w:cs="Arial"/>
                <w:sz w:val="19"/>
                <w:szCs w:val="19"/>
              </w:rPr>
            </w:pPr>
            <w:r w:rsidRPr="00CB0D3F">
              <w:rPr>
                <w:rFonts w:ascii="Nunito Sans" w:hAnsi="Nunito Sans" w:cstheme="minorHAnsi"/>
                <w:color w:val="FF0000"/>
                <w:sz w:val="19"/>
                <w:szCs w:val="19"/>
              </w:rPr>
              <w:t>Užpildyti</w:t>
            </w:r>
          </w:p>
        </w:tc>
      </w:tr>
      <w:tr w:rsidR="00CB0D3F" w:rsidRPr="00CB0D3F" w14:paraId="7E768B5C" w14:textId="77777777" w:rsidTr="00CB0D3F">
        <w:tc>
          <w:tcPr>
            <w:tcW w:w="5070" w:type="dxa"/>
            <w:tcBorders>
              <w:top w:val="single" w:sz="4" w:space="0" w:color="auto"/>
              <w:left w:val="single" w:sz="4" w:space="0" w:color="auto"/>
              <w:bottom w:val="single" w:sz="4" w:space="0" w:color="auto"/>
              <w:right w:val="single" w:sz="4" w:space="0" w:color="auto"/>
            </w:tcBorders>
          </w:tcPr>
          <w:p w14:paraId="10F12FD3" w14:textId="77777777" w:rsidR="00CB0D3F" w:rsidRPr="00CB0D3F" w:rsidRDefault="00CB0D3F" w:rsidP="00CB0D3F">
            <w:pPr>
              <w:jc w:val="both"/>
              <w:rPr>
                <w:rFonts w:ascii="Nunito Sans" w:hAnsi="Nunito Sans" w:cs="Arial"/>
                <w:sz w:val="19"/>
                <w:szCs w:val="19"/>
              </w:rPr>
            </w:pPr>
            <w:r w:rsidRPr="00CB0D3F">
              <w:rPr>
                <w:rFonts w:ascii="Nunito Sans" w:hAnsi="Nunito Sans" w:cs="Arial"/>
                <w:sz w:val="19"/>
                <w:szCs w:val="19"/>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vAlign w:val="center"/>
          </w:tcPr>
          <w:p w14:paraId="451D5340" w14:textId="65855B7A" w:rsidR="00CB0D3F" w:rsidRPr="00CB0D3F" w:rsidRDefault="00CB0D3F" w:rsidP="00CB0D3F">
            <w:pPr>
              <w:jc w:val="center"/>
              <w:rPr>
                <w:rFonts w:ascii="Nunito Sans" w:hAnsi="Nunito Sans" w:cs="Arial"/>
                <w:sz w:val="19"/>
                <w:szCs w:val="19"/>
              </w:rPr>
            </w:pPr>
            <w:r w:rsidRPr="00CB0D3F">
              <w:rPr>
                <w:rFonts w:ascii="Nunito Sans" w:hAnsi="Nunito Sans" w:cstheme="minorHAnsi"/>
                <w:color w:val="FF0000"/>
                <w:sz w:val="19"/>
                <w:szCs w:val="19"/>
              </w:rPr>
              <w:t>Užpildyti</w:t>
            </w:r>
          </w:p>
        </w:tc>
      </w:tr>
      <w:tr w:rsidR="00CB0D3F" w:rsidRPr="00CB0D3F" w14:paraId="665EE503" w14:textId="77777777" w:rsidTr="00CB0D3F">
        <w:tc>
          <w:tcPr>
            <w:tcW w:w="5070" w:type="dxa"/>
            <w:tcBorders>
              <w:top w:val="single" w:sz="4" w:space="0" w:color="auto"/>
              <w:left w:val="single" w:sz="4" w:space="0" w:color="auto"/>
              <w:bottom w:val="single" w:sz="4" w:space="0" w:color="auto"/>
              <w:right w:val="single" w:sz="4" w:space="0" w:color="auto"/>
            </w:tcBorders>
          </w:tcPr>
          <w:p w14:paraId="24CD31FB" w14:textId="77777777" w:rsidR="00CB0D3F" w:rsidRPr="00CB0D3F" w:rsidRDefault="00CB0D3F" w:rsidP="00CB0D3F">
            <w:pPr>
              <w:jc w:val="both"/>
              <w:rPr>
                <w:rFonts w:ascii="Nunito Sans" w:hAnsi="Nunito Sans" w:cs="Arial"/>
                <w:sz w:val="19"/>
                <w:szCs w:val="19"/>
              </w:rPr>
            </w:pPr>
            <w:r w:rsidRPr="00CB0D3F">
              <w:rPr>
                <w:rFonts w:ascii="Nunito Sans" w:hAnsi="Nunito Sans" w:cs="Arial"/>
                <w:sz w:val="19"/>
                <w:szCs w:val="19"/>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vAlign w:val="center"/>
          </w:tcPr>
          <w:p w14:paraId="1E98188A" w14:textId="481342C4" w:rsidR="00CB0D3F" w:rsidRPr="00CB0D3F" w:rsidRDefault="00CB0D3F" w:rsidP="00CB0D3F">
            <w:pPr>
              <w:jc w:val="center"/>
              <w:rPr>
                <w:rFonts w:ascii="Nunito Sans" w:hAnsi="Nunito Sans" w:cs="Arial"/>
                <w:sz w:val="19"/>
                <w:szCs w:val="19"/>
              </w:rPr>
            </w:pPr>
            <w:r w:rsidRPr="00CB0D3F">
              <w:rPr>
                <w:rFonts w:ascii="Nunito Sans" w:hAnsi="Nunito Sans" w:cstheme="minorHAnsi"/>
                <w:color w:val="FF0000"/>
                <w:sz w:val="19"/>
                <w:szCs w:val="19"/>
              </w:rPr>
              <w:t>Užpildyti</w:t>
            </w:r>
          </w:p>
        </w:tc>
      </w:tr>
      <w:tr w:rsidR="00CB0D3F" w:rsidRPr="00CB0D3F" w14:paraId="34696880" w14:textId="77777777" w:rsidTr="00CB0D3F">
        <w:tc>
          <w:tcPr>
            <w:tcW w:w="5070" w:type="dxa"/>
            <w:tcBorders>
              <w:top w:val="single" w:sz="4" w:space="0" w:color="auto"/>
              <w:left w:val="single" w:sz="4" w:space="0" w:color="auto"/>
              <w:bottom w:val="single" w:sz="4" w:space="0" w:color="auto"/>
              <w:right w:val="single" w:sz="4" w:space="0" w:color="auto"/>
            </w:tcBorders>
          </w:tcPr>
          <w:p w14:paraId="61848FE9" w14:textId="77777777" w:rsidR="00CB0D3F" w:rsidRPr="00CB0D3F" w:rsidRDefault="00CB0D3F" w:rsidP="00CB0D3F">
            <w:pPr>
              <w:jc w:val="both"/>
              <w:rPr>
                <w:rFonts w:ascii="Nunito Sans" w:hAnsi="Nunito Sans" w:cs="Arial"/>
                <w:sz w:val="19"/>
                <w:szCs w:val="19"/>
              </w:rPr>
            </w:pPr>
            <w:r w:rsidRPr="00CB0D3F">
              <w:rPr>
                <w:rFonts w:ascii="Nunito Sans" w:hAnsi="Nunito Sans" w:cs="Arial"/>
                <w:sz w:val="19"/>
                <w:szCs w:val="19"/>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vAlign w:val="center"/>
          </w:tcPr>
          <w:p w14:paraId="224EA187" w14:textId="25F5452D" w:rsidR="00CB0D3F" w:rsidRPr="00CB0D3F" w:rsidRDefault="00CB0D3F" w:rsidP="00CB0D3F">
            <w:pPr>
              <w:jc w:val="center"/>
              <w:rPr>
                <w:rFonts w:ascii="Nunito Sans" w:hAnsi="Nunito Sans" w:cs="Arial"/>
                <w:sz w:val="19"/>
                <w:szCs w:val="19"/>
              </w:rPr>
            </w:pPr>
            <w:r w:rsidRPr="00CB0D3F">
              <w:rPr>
                <w:rFonts w:ascii="Nunito Sans" w:hAnsi="Nunito Sans" w:cstheme="minorHAnsi"/>
                <w:color w:val="FF0000"/>
                <w:sz w:val="19"/>
                <w:szCs w:val="19"/>
              </w:rPr>
              <w:t>Užpildyti</w:t>
            </w:r>
          </w:p>
        </w:tc>
      </w:tr>
      <w:tr w:rsidR="00CB0D3F" w:rsidRPr="00CB0D3F" w14:paraId="57220BE3" w14:textId="77777777" w:rsidTr="00CB0D3F">
        <w:tc>
          <w:tcPr>
            <w:tcW w:w="5070" w:type="dxa"/>
            <w:tcBorders>
              <w:top w:val="single" w:sz="4" w:space="0" w:color="auto"/>
              <w:left w:val="single" w:sz="4" w:space="0" w:color="auto"/>
              <w:bottom w:val="single" w:sz="4" w:space="0" w:color="auto"/>
              <w:right w:val="single" w:sz="4" w:space="0" w:color="auto"/>
            </w:tcBorders>
          </w:tcPr>
          <w:p w14:paraId="4ADAD1EA" w14:textId="0CAAF1CB" w:rsidR="00CB0D3F" w:rsidRPr="00CB0D3F" w:rsidRDefault="00CB0D3F" w:rsidP="00CB0D3F">
            <w:pPr>
              <w:jc w:val="both"/>
              <w:rPr>
                <w:rFonts w:ascii="Nunito Sans" w:hAnsi="Nunito Sans" w:cs="Arial"/>
                <w:sz w:val="19"/>
                <w:szCs w:val="19"/>
              </w:rPr>
            </w:pPr>
            <w:r w:rsidRPr="00CB0D3F">
              <w:rPr>
                <w:rFonts w:ascii="Nunito Sans" w:hAnsi="Nunito Sans" w:cs="Arial"/>
                <w:sz w:val="19"/>
                <w:szCs w:val="19"/>
              </w:rPr>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vAlign w:val="center"/>
          </w:tcPr>
          <w:p w14:paraId="75E7B4C5" w14:textId="4D6B9F5F" w:rsidR="00CB0D3F" w:rsidRPr="00CB0D3F" w:rsidRDefault="00CB0D3F" w:rsidP="00CB0D3F">
            <w:pPr>
              <w:jc w:val="center"/>
              <w:rPr>
                <w:rFonts w:ascii="Nunito Sans" w:hAnsi="Nunito Sans" w:cs="Arial"/>
                <w:sz w:val="19"/>
                <w:szCs w:val="19"/>
              </w:rPr>
            </w:pPr>
            <w:r w:rsidRPr="00CB0D3F">
              <w:rPr>
                <w:rFonts w:ascii="Nunito Sans" w:hAnsi="Nunito Sans" w:cstheme="minorHAnsi"/>
                <w:color w:val="FF0000"/>
                <w:sz w:val="19"/>
                <w:szCs w:val="19"/>
              </w:rPr>
              <w:t>Užpildyti</w:t>
            </w:r>
          </w:p>
        </w:tc>
      </w:tr>
    </w:tbl>
    <w:p w14:paraId="502ED98F" w14:textId="77777777" w:rsidR="00544723" w:rsidRPr="00CB0D3F" w:rsidRDefault="00544723" w:rsidP="00544723">
      <w:pPr>
        <w:spacing w:before="60" w:after="60"/>
        <w:ind w:firstLine="720"/>
        <w:jc w:val="both"/>
        <w:rPr>
          <w:rFonts w:ascii="Nunito Sans" w:hAnsi="Nunito Sans" w:cs="Arial"/>
          <w:sz w:val="19"/>
          <w:szCs w:val="19"/>
        </w:rPr>
      </w:pPr>
    </w:p>
    <w:p w14:paraId="305D117A" w14:textId="77777777" w:rsidR="00544723" w:rsidRPr="00CB0D3F" w:rsidRDefault="00544723" w:rsidP="00544723">
      <w:pPr>
        <w:keepNext/>
        <w:numPr>
          <w:ilvl w:val="0"/>
          <w:numId w:val="2"/>
        </w:numPr>
        <w:spacing w:before="60" w:after="60"/>
        <w:ind w:left="567" w:firstLine="142"/>
        <w:jc w:val="center"/>
        <w:outlineLvl w:val="0"/>
        <w:rPr>
          <w:rFonts w:ascii="Nunito Sans" w:hAnsi="Nunito Sans" w:cs="Arial"/>
          <w:b/>
          <w:bCs/>
          <w:sz w:val="19"/>
          <w:szCs w:val="19"/>
        </w:rPr>
      </w:pPr>
      <w:r w:rsidRPr="00CB0D3F">
        <w:rPr>
          <w:rFonts w:ascii="Nunito Sans" w:hAnsi="Nunito Sans" w:cs="Arial"/>
          <w:b/>
          <w:bCs/>
          <w:sz w:val="19"/>
          <w:szCs w:val="19"/>
        </w:rPr>
        <w:t>SUTIKIMAS SU PIRKIMO SĄLYGOMIS</w:t>
      </w:r>
    </w:p>
    <w:p w14:paraId="7D743694" w14:textId="5196FF08" w:rsidR="00544723" w:rsidRPr="001A4C12" w:rsidRDefault="00544723" w:rsidP="001A4C12">
      <w:pPr>
        <w:numPr>
          <w:ilvl w:val="1"/>
          <w:numId w:val="1"/>
        </w:numPr>
        <w:tabs>
          <w:tab w:val="left" w:pos="142"/>
          <w:tab w:val="left" w:pos="426"/>
        </w:tabs>
        <w:spacing w:before="60" w:after="60"/>
        <w:ind w:left="0" w:firstLine="0"/>
        <w:jc w:val="both"/>
        <w:rPr>
          <w:rFonts w:ascii="Nunito Sans" w:hAnsi="Nunito Sans" w:cs="Arial"/>
          <w:sz w:val="19"/>
          <w:szCs w:val="19"/>
        </w:rPr>
      </w:pPr>
      <w:r w:rsidRPr="00CB0D3F">
        <w:rPr>
          <w:rFonts w:ascii="Nunito Sans" w:hAnsi="Nunito Sans" w:cs="Arial"/>
          <w:sz w:val="19"/>
          <w:szCs w:val="19"/>
        </w:rPr>
        <w:t>Su Pasiūlymu pažymime</w:t>
      </w:r>
      <w:r w:rsidRPr="001A4C12">
        <w:rPr>
          <w:rFonts w:ascii="Nunito Sans" w:hAnsi="Nunito Sans" w:cs="Arial"/>
          <w:sz w:val="19"/>
          <w:szCs w:val="19"/>
        </w:rPr>
        <w:t xml:space="preserve">, kad pateikdami savo Pasiūlymą, sutinkame su </w:t>
      </w:r>
      <w:r w:rsidRPr="001A4C12">
        <w:rPr>
          <w:rFonts w:ascii="Nunito Sans" w:hAnsi="Nunito Sans" w:cs="Arial"/>
          <w:bCs/>
          <w:sz w:val="19"/>
          <w:szCs w:val="19"/>
          <w:shd w:val="clear" w:color="auto" w:fill="FFFFFF" w:themeFill="background1"/>
        </w:rPr>
        <w:t>PĮ</w:t>
      </w:r>
      <w:r w:rsidRPr="001A4C12" w:rsidDel="00867D8A">
        <w:rPr>
          <w:rFonts w:ascii="Nunito Sans" w:hAnsi="Nunito Sans" w:cs="Arial"/>
          <w:sz w:val="19"/>
          <w:szCs w:val="19"/>
        </w:rPr>
        <w:t xml:space="preserve"> </w:t>
      </w:r>
      <w:r w:rsidRPr="001A4C12">
        <w:rPr>
          <w:rFonts w:ascii="Nunito Sans" w:hAnsi="Nunito Sans" w:cs="Arial"/>
          <w:sz w:val="19"/>
          <w:szCs w:val="19"/>
        </w:rPr>
        <w:t xml:space="preserve">ir Pirkimo sąlygose nustatytomis Pirkimo procedūromis. </w:t>
      </w:r>
    </w:p>
    <w:p w14:paraId="6E5ED3FC" w14:textId="440D02FC" w:rsidR="00544723" w:rsidRPr="001A4C12" w:rsidRDefault="00544723" w:rsidP="001A4C12">
      <w:pPr>
        <w:numPr>
          <w:ilvl w:val="1"/>
          <w:numId w:val="1"/>
        </w:numPr>
        <w:tabs>
          <w:tab w:val="left" w:pos="426"/>
        </w:tabs>
        <w:spacing w:before="60" w:after="60"/>
        <w:ind w:left="0" w:firstLine="0"/>
        <w:jc w:val="both"/>
        <w:rPr>
          <w:rFonts w:ascii="Nunito Sans" w:hAnsi="Nunito Sans" w:cs="Arial"/>
          <w:sz w:val="19"/>
          <w:szCs w:val="19"/>
        </w:rPr>
      </w:pPr>
      <w:r w:rsidRPr="001A4C12">
        <w:rPr>
          <w:rFonts w:ascii="Nunito Sans" w:hAnsi="Nunito Sans" w:cs="Arial"/>
          <w:sz w:val="19"/>
          <w:szCs w:val="19"/>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1A4C12" w:rsidRDefault="00F575DB" w:rsidP="001A4C12">
      <w:pPr>
        <w:numPr>
          <w:ilvl w:val="1"/>
          <w:numId w:val="1"/>
        </w:numPr>
        <w:tabs>
          <w:tab w:val="left" w:pos="426"/>
        </w:tabs>
        <w:suppressAutoHyphens/>
        <w:autoSpaceDE w:val="0"/>
        <w:autoSpaceDN w:val="0"/>
        <w:adjustRightInd w:val="0"/>
        <w:spacing w:before="60" w:after="60"/>
        <w:ind w:left="0" w:firstLine="0"/>
        <w:jc w:val="both"/>
        <w:textAlignment w:val="center"/>
        <w:rPr>
          <w:rFonts w:ascii="Nunito Sans" w:hAnsi="Nunito Sans" w:cs="Arial"/>
          <w:b/>
          <w:bCs/>
          <w:color w:val="FF0000"/>
          <w:sz w:val="19"/>
          <w:szCs w:val="19"/>
          <w:lang w:eastAsia="zh-CN"/>
        </w:rPr>
      </w:pPr>
      <w:bookmarkStart w:id="0" w:name="_Hlk105072564"/>
      <w:r w:rsidRPr="001A4C12">
        <w:rPr>
          <w:rFonts w:ascii="Nunito Sans" w:hAnsi="Nunito Sans" w:cs="Arial"/>
          <w:sz w:val="19"/>
          <w:szCs w:val="19"/>
          <w:lang w:eastAsia="ar-SA"/>
        </w:rPr>
        <w:t xml:space="preserve">Teikdami Pasiūlymą </w:t>
      </w:r>
      <w:bookmarkStart w:id="1" w:name="_Hlk105413908"/>
      <w:bookmarkEnd w:id="0"/>
      <w:r w:rsidR="00D6318B" w:rsidRPr="001A4C12">
        <w:rPr>
          <w:rFonts w:ascii="Nunito Sans" w:hAnsi="Nunito Sans" w:cs="Arial"/>
          <w:sz w:val="19"/>
          <w:szCs w:val="19"/>
          <w:lang w:eastAsia="ar-SA"/>
        </w:rPr>
        <w:t xml:space="preserve">patvirtiname, kad </w:t>
      </w:r>
      <w:r w:rsidR="00D6318B" w:rsidRPr="001A4C12">
        <w:rPr>
          <w:rFonts w:ascii="Nunito Sans" w:hAnsi="Nunito Sans" w:cs="Arial"/>
          <w:sz w:val="19"/>
          <w:szCs w:val="19"/>
          <w:lang w:eastAsia="zh-CN"/>
        </w:rPr>
        <w:t>visos siūlomos prekės</w:t>
      </w:r>
      <w:r w:rsidR="006E1765" w:rsidRPr="001A4C12">
        <w:rPr>
          <w:rFonts w:ascii="Nunito Sans" w:hAnsi="Nunito Sans" w:cs="Arial"/>
          <w:color w:val="000000" w:themeColor="text1"/>
          <w:sz w:val="19"/>
          <w:szCs w:val="19"/>
          <w:lang w:eastAsia="zh-CN"/>
        </w:rPr>
        <w:t xml:space="preserve"> </w:t>
      </w:r>
      <w:r w:rsidR="00D51823" w:rsidRPr="001A4C12">
        <w:rPr>
          <w:rFonts w:ascii="Nunito Sans" w:hAnsi="Nunito Sans" w:cs="Arial"/>
          <w:color w:val="000000" w:themeColor="text1"/>
          <w:sz w:val="19"/>
          <w:szCs w:val="19"/>
          <w:lang w:eastAsia="zh-CN"/>
        </w:rPr>
        <w:t>(</w:t>
      </w:r>
      <w:r w:rsidR="006E1765" w:rsidRPr="001A4C12">
        <w:rPr>
          <w:rFonts w:ascii="Nunito Sans" w:hAnsi="Nunito Sans" w:cs="Arial"/>
          <w:color w:val="000000" w:themeColor="text1"/>
          <w:sz w:val="19"/>
          <w:szCs w:val="19"/>
          <w:lang w:eastAsia="zh-CN"/>
        </w:rPr>
        <w:t>naudojamos medžiagos, įranga)</w:t>
      </w:r>
      <w:r w:rsidR="00D6318B" w:rsidRPr="001A4C12">
        <w:rPr>
          <w:rFonts w:ascii="Nunito Sans" w:hAnsi="Nunito Sans" w:cs="Arial"/>
          <w:sz w:val="19"/>
          <w:szCs w:val="19"/>
          <w:lang w:eastAsia="zh-CN"/>
        </w:rPr>
        <w:t xml:space="preserve"> nepriklausomai ar naudojamos darbų atlikimui ar paslaugų suteikimui, atitiks Perkančiojo subjekto nurodytus reikalavimus, ir</w:t>
      </w:r>
      <w:r w:rsidR="00D6318B" w:rsidRPr="001A4C12">
        <w:rPr>
          <w:rFonts w:ascii="Nunito Sans" w:hAnsi="Nunito Sans" w:cs="Arial"/>
          <w:sz w:val="19"/>
          <w:szCs w:val="19"/>
        </w:rPr>
        <w:t xml:space="preserve"> </w:t>
      </w:r>
      <w:r w:rsidR="00D6318B" w:rsidRPr="001A4C12">
        <w:rPr>
          <w:rFonts w:ascii="Nunito Sans" w:hAnsi="Nunito Sans" w:cs="Arial"/>
          <w:sz w:val="19"/>
          <w:szCs w:val="19"/>
          <w:lang w:eastAsia="zh-CN"/>
        </w:rPr>
        <w:t>nebus importuotos iš šalių,</w:t>
      </w:r>
      <w:r w:rsidR="006E1765" w:rsidRPr="001A4C12">
        <w:rPr>
          <w:rFonts w:ascii="Nunito Sans" w:hAnsi="Nunito Sans" w:cs="Arial"/>
          <w:color w:val="000000" w:themeColor="text1"/>
          <w:sz w:val="19"/>
          <w:szCs w:val="19"/>
          <w:lang w:eastAsia="zh-CN"/>
        </w:rPr>
        <w:t xml:space="preserve"> </w:t>
      </w:r>
      <w:r w:rsidR="006E1765" w:rsidRPr="001A4C12">
        <w:rPr>
          <w:rFonts w:ascii="Nunito Sans" w:hAnsi="Nunito Sans" w:cs="Arial"/>
          <w:sz w:val="19"/>
          <w:szCs w:val="19"/>
        </w:rPr>
        <w:t>ar jų dalių, teritorijų (specialaus statuso zonų),</w:t>
      </w:r>
      <w:r w:rsidR="00D6318B" w:rsidRPr="001A4C12">
        <w:rPr>
          <w:rFonts w:ascii="Nunito Sans" w:hAnsi="Nunito Sans" w:cs="Arial"/>
          <w:sz w:val="19"/>
          <w:szCs w:val="19"/>
          <w:lang w:eastAsia="zh-CN"/>
        </w:rPr>
        <w:t xml:space="preserve"> iš kurių </w:t>
      </w:r>
      <w:r w:rsidR="006E1765" w:rsidRPr="001A4C12">
        <w:rPr>
          <w:rFonts w:ascii="Nunito Sans" w:hAnsi="Nunito Sans" w:cs="Arial"/>
          <w:sz w:val="19"/>
          <w:szCs w:val="19"/>
        </w:rPr>
        <w:t xml:space="preserve">tokių tiekiamų prekių (naudojamų medžiagų, įrangos) </w:t>
      </w:r>
      <w:r w:rsidR="00D6318B" w:rsidRPr="001A4C12">
        <w:rPr>
          <w:rFonts w:ascii="Nunito Sans" w:hAnsi="Nunito Sans" w:cs="Arial"/>
          <w:sz w:val="19"/>
          <w:szCs w:val="19"/>
          <w:lang w:eastAsia="zh-CN"/>
        </w:rPr>
        <w:t xml:space="preserve">importas yra draudžiamas pagal Jungtinių Tautų saugumo tarybos sprendimus arba kurioms taikomos </w:t>
      </w:r>
      <w:r w:rsidR="006E1765" w:rsidRPr="001A4C12">
        <w:rPr>
          <w:rFonts w:ascii="Nunito Sans" w:hAnsi="Nunito Sans" w:cs="Arial"/>
          <w:color w:val="000000" w:themeColor="text1"/>
          <w:sz w:val="19"/>
          <w:szCs w:val="19"/>
          <w:lang w:eastAsia="zh-CN"/>
        </w:rPr>
        <w:t>Jungtinių Amerikos Valstijų, Europos Sąjungos ribojamosios priemonės (sankcijos) ar kitų tarptautinių organizacijų, kurių narė yra arba kuriose dalyvauja Lietuvos Respublika, tarptautinės sankcijos,</w:t>
      </w:r>
      <w:r w:rsidR="00D6318B" w:rsidRPr="001A4C12">
        <w:rPr>
          <w:rFonts w:ascii="Nunito Sans" w:hAnsi="Nunito Sans" w:cs="Arial"/>
          <w:sz w:val="19"/>
          <w:szCs w:val="19"/>
          <w:lang w:eastAsia="zh-CN"/>
        </w:rPr>
        <w:t xml:space="preserve"> </w:t>
      </w:r>
      <w:r w:rsidR="00D6318B" w:rsidRPr="001A4C12">
        <w:rPr>
          <w:rFonts w:ascii="Nunito Sans" w:hAnsi="Nunito Sans" w:cs="Arial"/>
          <w:sz w:val="19"/>
          <w:szCs w:val="19"/>
        </w:rPr>
        <w:t>Perkančiajam subjektui raštu pareikalavus, per jo nurodytą terminą bus pateikti dokumentai, patvirtinantys prekių (</w:t>
      </w:r>
      <w:r w:rsidR="006E1765" w:rsidRPr="001A4C12">
        <w:rPr>
          <w:rFonts w:ascii="Nunito Sans" w:hAnsi="Nunito Sans" w:cs="Arial"/>
          <w:color w:val="000000" w:themeColor="text1"/>
          <w:sz w:val="19"/>
          <w:szCs w:val="19"/>
        </w:rPr>
        <w:t>naudojamų medžiagų, įrangos</w:t>
      </w:r>
      <w:r w:rsidR="005025F3" w:rsidRPr="001A4C12">
        <w:rPr>
          <w:rFonts w:ascii="Nunito Sans" w:hAnsi="Nunito Sans" w:cs="Arial"/>
          <w:sz w:val="19"/>
          <w:szCs w:val="19"/>
        </w:rPr>
        <w:t xml:space="preserve"> </w:t>
      </w:r>
      <w:r w:rsidR="00D6318B" w:rsidRPr="001A4C12">
        <w:rPr>
          <w:rFonts w:ascii="Nunito Sans" w:hAnsi="Nunito Sans" w:cs="Arial"/>
          <w:sz w:val="19"/>
          <w:szCs w:val="19"/>
        </w:rPr>
        <w:t xml:space="preserve">kilmės šalį ir gamintoją </w:t>
      </w:r>
      <w:r w:rsidR="00D6318B" w:rsidRPr="001A4C12">
        <w:rPr>
          <w:rFonts w:ascii="Nunito Sans" w:hAnsi="Nunito Sans" w:cs="Arial"/>
          <w:b/>
          <w:bCs/>
          <w:sz w:val="19"/>
          <w:szCs w:val="19"/>
        </w:rPr>
        <w:t>ir jo akcininkus</w:t>
      </w:r>
      <w:r w:rsidR="00D6318B" w:rsidRPr="001A4C12">
        <w:rPr>
          <w:rFonts w:ascii="Nunito Sans" w:hAnsi="Nunito Sans" w:cs="Arial"/>
          <w:sz w:val="19"/>
          <w:szCs w:val="19"/>
        </w:rPr>
        <w:t>.</w:t>
      </w:r>
    </w:p>
    <w:p w14:paraId="00E98431" w14:textId="77276157" w:rsidR="00F4115A" w:rsidRPr="001A4C12" w:rsidRDefault="00F4115A" w:rsidP="001A4C12">
      <w:pPr>
        <w:numPr>
          <w:ilvl w:val="1"/>
          <w:numId w:val="1"/>
        </w:numPr>
        <w:tabs>
          <w:tab w:val="left" w:pos="426"/>
        </w:tabs>
        <w:suppressAutoHyphens/>
        <w:autoSpaceDE w:val="0"/>
        <w:autoSpaceDN w:val="0"/>
        <w:adjustRightInd w:val="0"/>
        <w:spacing w:before="60" w:after="60"/>
        <w:ind w:left="0" w:firstLine="0"/>
        <w:jc w:val="both"/>
        <w:textAlignment w:val="center"/>
        <w:rPr>
          <w:rFonts w:ascii="Nunito Sans" w:hAnsi="Nunito Sans" w:cs="Arial"/>
          <w:b/>
          <w:bCs/>
          <w:color w:val="FF0000"/>
          <w:sz w:val="19"/>
          <w:szCs w:val="19"/>
          <w:lang w:eastAsia="zh-CN"/>
        </w:rPr>
      </w:pPr>
      <w:r w:rsidRPr="001A4C12">
        <w:rPr>
          <w:rFonts w:ascii="Nunito Sans" w:hAnsi="Nunito Sans" w:cs="Arial"/>
          <w:sz w:val="19"/>
          <w:szCs w:val="19"/>
          <w:lang w:eastAsia="zh-CN"/>
        </w:rPr>
        <w:t>Užtikrinu,</w:t>
      </w:r>
      <w:r w:rsidRPr="001A4C12">
        <w:rPr>
          <w:rFonts w:ascii="Nunito Sans" w:hAnsi="Nunito Sans" w:cs="Arial"/>
          <w:b/>
          <w:bCs/>
          <w:i/>
          <w:iCs/>
          <w:sz w:val="19"/>
          <w:szCs w:val="19"/>
          <w:u w:val="single"/>
          <w:lang w:eastAsia="zh-CN"/>
        </w:rPr>
        <w:t xml:space="preserve"> </w:t>
      </w:r>
      <w:r w:rsidRPr="001A4C12">
        <w:rPr>
          <w:rFonts w:ascii="Nunito Sans" w:hAnsi="Nunito Sans" w:cs="Arial"/>
          <w:sz w:val="19"/>
          <w:szCs w:val="19"/>
        </w:rPr>
        <w:t>kad mano atstovaujamas Tiekėjas/ Tiekėjų grupės nariai ir jo pasitelkiami Subtiekėjai bei Ūkio subjektai, kurių pajėgumais remiamasi, bus susipažinę su 202</w:t>
      </w:r>
      <w:r w:rsidR="00AD1756" w:rsidRPr="001A4C12">
        <w:rPr>
          <w:rFonts w:ascii="Nunito Sans" w:hAnsi="Nunito Sans" w:cs="Arial"/>
          <w:sz w:val="19"/>
          <w:szCs w:val="19"/>
        </w:rPr>
        <w:t>5</w:t>
      </w:r>
      <w:r w:rsidRPr="001A4C12">
        <w:rPr>
          <w:rFonts w:ascii="Nunito Sans" w:hAnsi="Nunito Sans" w:cs="Arial"/>
          <w:sz w:val="19"/>
          <w:szCs w:val="19"/>
        </w:rPr>
        <w:t xml:space="preserve"> m.</w:t>
      </w:r>
      <w:r w:rsidR="00CB0D3F" w:rsidRPr="001A4C12">
        <w:rPr>
          <w:rFonts w:ascii="Nunito Sans" w:hAnsi="Nunito Sans" w:cs="Arial"/>
          <w:sz w:val="19"/>
          <w:szCs w:val="19"/>
        </w:rPr>
        <w:t xml:space="preserve"> </w:t>
      </w:r>
      <w:r w:rsidR="00AD1756" w:rsidRPr="001A4C12">
        <w:rPr>
          <w:rFonts w:ascii="Nunito Sans" w:hAnsi="Nunito Sans" w:cs="Arial"/>
          <w:sz w:val="19"/>
          <w:szCs w:val="19"/>
        </w:rPr>
        <w:t>rugpjūčio 1</w:t>
      </w:r>
      <w:r w:rsidRPr="001A4C12">
        <w:rPr>
          <w:rFonts w:ascii="Nunito Sans" w:hAnsi="Nunito Sans" w:cs="Arial"/>
          <w:sz w:val="19"/>
          <w:szCs w:val="19"/>
        </w:rPr>
        <w:t xml:space="preserve"> d. EPSO-G valdybos patvirtintu </w:t>
      </w:r>
      <w:r w:rsidRPr="001A4C12">
        <w:rPr>
          <w:rFonts w:ascii="Nunito Sans" w:hAnsi="Nunito Sans" w:cs="Arial"/>
          <w:sz w:val="19"/>
          <w:szCs w:val="19"/>
        </w:rPr>
        <w:lastRenderedPageBreak/>
        <w:t xml:space="preserve">EPSO-G įmonių grupės  </w:t>
      </w:r>
      <w:r w:rsidR="00AD1756" w:rsidRPr="001A4C12">
        <w:rPr>
          <w:rFonts w:ascii="Nunito Sans" w:hAnsi="Nunito Sans" w:cs="Arial"/>
          <w:sz w:val="19"/>
          <w:szCs w:val="19"/>
        </w:rPr>
        <w:t>partnerių</w:t>
      </w:r>
      <w:r w:rsidRPr="001A4C12">
        <w:rPr>
          <w:rFonts w:ascii="Nunito Sans" w:hAnsi="Nunito Sans" w:cs="Arial"/>
          <w:sz w:val="19"/>
          <w:szCs w:val="19"/>
        </w:rPr>
        <w:t xml:space="preserve"> etikos kodeksu</w:t>
      </w:r>
      <w:r w:rsidRPr="001A4C12">
        <w:rPr>
          <w:rStyle w:val="FootnoteReference"/>
          <w:rFonts w:ascii="Nunito Sans" w:hAnsi="Nunito Sans" w:cs="Arial"/>
          <w:iCs/>
          <w:sz w:val="19"/>
          <w:szCs w:val="19"/>
        </w:rPr>
        <w:footnoteReference w:id="1"/>
      </w:r>
      <w:r w:rsidRPr="001A4C12">
        <w:rPr>
          <w:rFonts w:ascii="Nunito Sans" w:hAnsi="Nunito Sans" w:cs="Arial"/>
          <w:sz w:val="19"/>
          <w:szCs w:val="19"/>
        </w:rPr>
        <w:t xml:space="preserve">  ir 2023 m. birželio 29 d. EPSO-G valdybos patvirtinta EPSO-G įmonių grupės antikorupcinės veiklos politika</w:t>
      </w:r>
      <w:r w:rsidRPr="001A4C12">
        <w:rPr>
          <w:rStyle w:val="FootnoteReference"/>
          <w:rFonts w:ascii="Nunito Sans" w:hAnsi="Nunito Sans" w:cs="Arial"/>
          <w:iCs/>
          <w:sz w:val="19"/>
          <w:szCs w:val="19"/>
        </w:rPr>
        <w:footnoteReference w:id="2"/>
      </w:r>
      <w:r w:rsidRPr="001A4C12">
        <w:rPr>
          <w:rFonts w:ascii="Nunito Sans" w:hAnsi="Nunito Sans" w:cs="Arial"/>
          <w:sz w:val="19"/>
          <w:szCs w:val="19"/>
        </w:rPr>
        <w:t xml:space="preserve">   prieš vykdydami Sutartį.</w:t>
      </w:r>
    </w:p>
    <w:bookmarkEnd w:id="1"/>
    <w:p w14:paraId="4F573530" w14:textId="77777777" w:rsidR="00F4115A" w:rsidRPr="001A4C12" w:rsidRDefault="00F4115A" w:rsidP="001A4C12">
      <w:pPr>
        <w:pStyle w:val="ListParagraph"/>
        <w:numPr>
          <w:ilvl w:val="0"/>
          <w:numId w:val="12"/>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vanish/>
          <w:sz w:val="19"/>
          <w:szCs w:val="19"/>
          <w:lang w:eastAsia="zh-CN"/>
        </w:rPr>
      </w:pPr>
    </w:p>
    <w:p w14:paraId="22B23BF1" w14:textId="77777777" w:rsidR="00F4115A" w:rsidRPr="001A4C12" w:rsidRDefault="00F4115A" w:rsidP="001A4C12">
      <w:pPr>
        <w:pStyle w:val="ListParagraph"/>
        <w:numPr>
          <w:ilvl w:val="1"/>
          <w:numId w:val="12"/>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vanish/>
          <w:sz w:val="19"/>
          <w:szCs w:val="19"/>
          <w:lang w:eastAsia="zh-CN"/>
        </w:rPr>
      </w:pPr>
    </w:p>
    <w:p w14:paraId="1745D091" w14:textId="77777777" w:rsidR="00F4115A" w:rsidRPr="001A4C12" w:rsidRDefault="00F4115A" w:rsidP="001A4C12">
      <w:pPr>
        <w:pStyle w:val="ListParagraph"/>
        <w:numPr>
          <w:ilvl w:val="1"/>
          <w:numId w:val="12"/>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vanish/>
          <w:sz w:val="19"/>
          <w:szCs w:val="19"/>
          <w:lang w:eastAsia="zh-CN"/>
        </w:rPr>
      </w:pPr>
    </w:p>
    <w:p w14:paraId="13AD8B51" w14:textId="77777777" w:rsidR="00F4115A" w:rsidRPr="001A4C12" w:rsidRDefault="00F4115A" w:rsidP="001A4C12">
      <w:pPr>
        <w:pStyle w:val="ListParagraph"/>
        <w:numPr>
          <w:ilvl w:val="1"/>
          <w:numId w:val="12"/>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vanish/>
          <w:sz w:val="19"/>
          <w:szCs w:val="19"/>
          <w:lang w:eastAsia="zh-CN"/>
        </w:rPr>
      </w:pPr>
    </w:p>
    <w:p w14:paraId="3F44FEBC" w14:textId="4945987E" w:rsidR="00417C3D" w:rsidRPr="001A4C12" w:rsidRDefault="00417C3D" w:rsidP="001A4C12">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1A4C12">
        <w:rPr>
          <w:rFonts w:ascii="Nunito Sans" w:hAnsi="Nunito Sans" w:cs="Arial"/>
          <w:sz w:val="19"/>
          <w:szCs w:val="19"/>
          <w:lang w:eastAsia="zh-CN"/>
        </w:rPr>
        <w:t>Patvirtinu, kad teikiant Pasiūlymą nėra nė vienos iš šių sąlygų:</w:t>
      </w:r>
    </w:p>
    <w:p w14:paraId="54ED4025" w14:textId="5959C216" w:rsidR="00417C3D" w:rsidRPr="001A4C12" w:rsidRDefault="00417C3D" w:rsidP="001A4C12">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1A4C12">
        <w:rPr>
          <w:rFonts w:ascii="Nunito Sans" w:hAnsi="Nunito Sans" w:cs="Arial"/>
          <w:sz w:val="19"/>
          <w:szCs w:val="19"/>
          <w:lang w:eastAsia="zh-CN"/>
        </w:rPr>
        <w:t xml:space="preserve">Tiekėjas, jo Subtiekėjas, </w:t>
      </w:r>
      <w:r w:rsidR="007111E1" w:rsidRPr="001A4C12">
        <w:rPr>
          <w:rFonts w:ascii="Nunito Sans" w:hAnsi="Nunito Sans" w:cs="Arial"/>
          <w:sz w:val="19"/>
          <w:szCs w:val="19"/>
          <w:lang w:eastAsia="zh-CN"/>
        </w:rPr>
        <w:t xml:space="preserve">Tiekėjų grupės nariai, </w:t>
      </w:r>
      <w:r w:rsidRPr="001A4C12">
        <w:rPr>
          <w:rFonts w:ascii="Nunito Sans" w:hAnsi="Nunito Sans" w:cs="Arial"/>
          <w:sz w:val="19"/>
          <w:szCs w:val="19"/>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1A4C12">
        <w:rPr>
          <w:rStyle w:val="FootnoteReference"/>
          <w:rFonts w:ascii="Nunito Sans" w:hAnsi="Nunito Sans" w:cs="Arial"/>
          <w:iCs/>
          <w:sz w:val="19"/>
          <w:szCs w:val="19"/>
        </w:rPr>
        <w:footnoteReference w:id="3"/>
      </w:r>
      <w:r w:rsidRPr="001A4C12">
        <w:rPr>
          <w:rFonts w:ascii="Nunito Sans" w:hAnsi="Nunito Sans" w:cs="Arial"/>
          <w:sz w:val="19"/>
          <w:szCs w:val="19"/>
          <w:lang w:eastAsia="zh-CN"/>
        </w:rPr>
        <w:t>;</w:t>
      </w:r>
    </w:p>
    <w:p w14:paraId="2CC2C115" w14:textId="4D852485" w:rsidR="00417C3D" w:rsidRPr="001A4C12" w:rsidRDefault="00417C3D" w:rsidP="001A4C12">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1A4C12">
        <w:rPr>
          <w:rFonts w:ascii="Nunito Sans" w:hAnsi="Nunito Sans" w:cs="Arial"/>
          <w:sz w:val="19"/>
          <w:szCs w:val="19"/>
          <w:lang w:eastAsia="zh-CN"/>
        </w:rPr>
        <w:t xml:space="preserve">Tiekėjas, jo Subtiekėjas, </w:t>
      </w:r>
      <w:r w:rsidR="007111E1" w:rsidRPr="001A4C12">
        <w:rPr>
          <w:rFonts w:ascii="Nunito Sans" w:hAnsi="Nunito Sans" w:cs="Arial"/>
          <w:sz w:val="19"/>
          <w:szCs w:val="19"/>
          <w:lang w:eastAsia="zh-CN"/>
        </w:rPr>
        <w:t xml:space="preserve">Tiekėjų grupės nariai, </w:t>
      </w:r>
      <w:r w:rsidRPr="001A4C12">
        <w:rPr>
          <w:rFonts w:ascii="Nunito Sans" w:hAnsi="Nunito Sans" w:cs="Arial"/>
          <w:sz w:val="19"/>
          <w:szCs w:val="19"/>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77777777" w:rsidR="00F4115A" w:rsidRPr="001A4C12" w:rsidRDefault="00417C3D" w:rsidP="001A4C12">
      <w:pPr>
        <w:pStyle w:val="ListParagraph"/>
        <w:numPr>
          <w:ilvl w:val="2"/>
          <w:numId w:val="1"/>
        </w:numPr>
        <w:tabs>
          <w:tab w:val="left" w:pos="426"/>
          <w:tab w:val="left" w:pos="567"/>
        </w:tabs>
        <w:spacing w:before="60" w:after="60"/>
        <w:ind w:left="0" w:firstLine="0"/>
        <w:contextualSpacing w:val="0"/>
        <w:jc w:val="both"/>
        <w:rPr>
          <w:rFonts w:ascii="Nunito Sans" w:hAnsi="Nunito Sans" w:cs="Arial"/>
          <w:sz w:val="19"/>
          <w:szCs w:val="19"/>
          <w:lang w:eastAsia="zh-CN"/>
        </w:rPr>
      </w:pPr>
      <w:r w:rsidRPr="001A4C12">
        <w:rPr>
          <w:rFonts w:ascii="Nunito Sans" w:hAnsi="Nunito Sans" w:cs="Arial"/>
          <w:sz w:val="19"/>
          <w:szCs w:val="19"/>
          <w:lang w:eastAsia="zh-CN"/>
        </w:rPr>
        <w:t>prekių kilmė yra ar paslaugos teikiamos iš VPĮ 92 straipsnio 15 dalyje numatytame sąraše nurodytų valstybių ar teritorijų;</w:t>
      </w:r>
    </w:p>
    <w:p w14:paraId="3771EFD8" w14:textId="264D1B91" w:rsidR="00417C3D" w:rsidRPr="001A4C12" w:rsidRDefault="00417C3D" w:rsidP="001A4C12">
      <w:pPr>
        <w:pStyle w:val="ListParagraph"/>
        <w:numPr>
          <w:ilvl w:val="2"/>
          <w:numId w:val="1"/>
        </w:numPr>
        <w:tabs>
          <w:tab w:val="left" w:pos="426"/>
          <w:tab w:val="left" w:pos="567"/>
        </w:tabs>
        <w:spacing w:before="60" w:after="60"/>
        <w:ind w:left="0" w:firstLine="0"/>
        <w:contextualSpacing w:val="0"/>
        <w:jc w:val="both"/>
        <w:rPr>
          <w:rFonts w:ascii="Nunito Sans" w:hAnsi="Nunito Sans" w:cs="Arial"/>
          <w:sz w:val="19"/>
          <w:szCs w:val="19"/>
          <w:lang w:eastAsia="zh-CN"/>
        </w:rPr>
      </w:pPr>
      <w:r w:rsidRPr="001A4C12">
        <w:rPr>
          <w:rFonts w:ascii="Nunito Sans" w:hAnsi="Nunito Sans" w:cs="Arial"/>
          <w:sz w:val="19"/>
          <w:szCs w:val="19"/>
          <w:lang w:eastAsia="zh-CN"/>
        </w:rPr>
        <w:t>Lietuvos Respublikos Vyriausybė, vadovaudamasi Nacionaliniam saugumui užtikrinti svarbių objektų apsaugos įstatyme įtvirtintais kriterijais, yra priėmusi sprendimą, patvirtinantį, kad šios dalies 1.</w:t>
      </w:r>
      <w:r w:rsidR="00CB0D3F" w:rsidRPr="001A4C12">
        <w:rPr>
          <w:rFonts w:ascii="Nunito Sans" w:hAnsi="Nunito Sans" w:cs="Arial"/>
          <w:sz w:val="19"/>
          <w:szCs w:val="19"/>
          <w:lang w:eastAsia="zh-CN"/>
        </w:rPr>
        <w:t>5</w:t>
      </w:r>
      <w:r w:rsidRPr="001A4C12">
        <w:rPr>
          <w:rFonts w:ascii="Nunito Sans" w:hAnsi="Nunito Sans" w:cs="Arial"/>
          <w:sz w:val="19"/>
          <w:szCs w:val="19"/>
          <w:lang w:eastAsia="zh-CN"/>
        </w:rPr>
        <w:t>.1 ir 1.</w:t>
      </w:r>
      <w:r w:rsidR="00CB0D3F" w:rsidRPr="001A4C12">
        <w:rPr>
          <w:rFonts w:ascii="Nunito Sans" w:hAnsi="Nunito Sans" w:cs="Arial"/>
          <w:sz w:val="19"/>
          <w:szCs w:val="19"/>
          <w:lang w:eastAsia="zh-CN"/>
        </w:rPr>
        <w:t>5</w:t>
      </w:r>
      <w:r w:rsidRPr="001A4C12">
        <w:rPr>
          <w:rFonts w:ascii="Nunito Sans" w:hAnsi="Nunito Sans" w:cs="Arial"/>
          <w:sz w:val="19"/>
          <w:szCs w:val="19"/>
          <w:lang w:eastAsia="zh-CN"/>
        </w:rPr>
        <w:t>.2 punktuose nurodyti subjektai ar su jais ketinamas sudaryti (sudarytas) sandoris neatitinka nacionalinio saugumo interesų.</w:t>
      </w:r>
    </w:p>
    <w:p w14:paraId="76492C5C" w14:textId="6D62A052" w:rsidR="001E44A2" w:rsidRPr="001A4C12" w:rsidRDefault="001E44A2" w:rsidP="001A4C12">
      <w:pPr>
        <w:pStyle w:val="ListParagraph"/>
        <w:numPr>
          <w:ilvl w:val="2"/>
          <w:numId w:val="1"/>
        </w:numPr>
        <w:tabs>
          <w:tab w:val="left" w:pos="426"/>
          <w:tab w:val="left" w:pos="567"/>
        </w:tabs>
        <w:spacing w:before="60" w:after="60"/>
        <w:ind w:left="0" w:firstLine="0"/>
        <w:contextualSpacing w:val="0"/>
        <w:jc w:val="both"/>
        <w:rPr>
          <w:rFonts w:ascii="Nunito Sans" w:hAnsi="Nunito Sans" w:cs="Arial"/>
          <w:sz w:val="19"/>
          <w:szCs w:val="19"/>
          <w:lang w:eastAsia="zh-CN"/>
        </w:rPr>
      </w:pPr>
      <w:r w:rsidRPr="001A4C12">
        <w:rPr>
          <w:rFonts w:ascii="Nunito Sans" w:hAnsi="Nunito Sans" w:cs="Arial"/>
          <w:sz w:val="19"/>
          <w:szCs w:val="19"/>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90AF13C" w14:textId="3C3E50AC" w:rsidR="00417C3D" w:rsidRPr="001A4C12" w:rsidRDefault="00417C3D" w:rsidP="001A4C12">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1A4C12">
        <w:rPr>
          <w:rFonts w:ascii="Nunito Sans" w:hAnsi="Nunito Sans" w:cs="Arial"/>
          <w:sz w:val="19"/>
          <w:szCs w:val="19"/>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1A4C12" w:rsidRDefault="00417C3D" w:rsidP="001A4C12">
      <w:pPr>
        <w:pStyle w:val="ListParagraph"/>
        <w:tabs>
          <w:tab w:val="left" w:pos="0"/>
          <w:tab w:val="left" w:pos="426"/>
          <w:tab w:val="left" w:pos="567"/>
        </w:tabs>
        <w:suppressAutoHyphens/>
        <w:autoSpaceDE w:val="0"/>
        <w:autoSpaceDN w:val="0"/>
        <w:adjustRightInd w:val="0"/>
        <w:spacing w:before="60" w:after="60"/>
        <w:ind w:left="0"/>
        <w:contextualSpacing w:val="0"/>
        <w:jc w:val="both"/>
        <w:textAlignment w:val="center"/>
        <w:rPr>
          <w:rFonts w:ascii="Nunito Sans" w:hAnsi="Nunito Sans" w:cs="Arial"/>
          <w:sz w:val="19"/>
          <w:szCs w:val="19"/>
          <w:lang w:eastAsia="zh-CN"/>
        </w:rPr>
      </w:pPr>
      <w:r w:rsidRPr="001A4C12">
        <w:rPr>
          <w:rFonts w:ascii="Nunito Sans" w:hAnsi="Nunito Sans" w:cs="Arial"/>
          <w:sz w:val="19"/>
          <w:szCs w:val="19"/>
          <w:lang w:eastAsia="zh-CN"/>
        </w:rPr>
        <w:t>(a) mano atstovaujamas Tiekėjas (ir nė vienas iš Tiekėjų grupės narių) nėra Rusijos pilietis arba Rusijoje įsisteigęs fizinis ar juridinis asmuo, subjektas ar įstaiga;</w:t>
      </w:r>
    </w:p>
    <w:p w14:paraId="4A12CEF3" w14:textId="1DF27467" w:rsidR="00417C3D" w:rsidRPr="001A4C12" w:rsidRDefault="00417C3D" w:rsidP="001A4C12">
      <w:pPr>
        <w:pStyle w:val="ListParagraph"/>
        <w:tabs>
          <w:tab w:val="left" w:pos="0"/>
          <w:tab w:val="left" w:pos="426"/>
          <w:tab w:val="left" w:pos="567"/>
        </w:tabs>
        <w:suppressAutoHyphens/>
        <w:autoSpaceDE w:val="0"/>
        <w:autoSpaceDN w:val="0"/>
        <w:adjustRightInd w:val="0"/>
        <w:spacing w:before="60" w:after="60"/>
        <w:ind w:left="0"/>
        <w:contextualSpacing w:val="0"/>
        <w:jc w:val="both"/>
        <w:textAlignment w:val="center"/>
        <w:rPr>
          <w:rFonts w:ascii="Nunito Sans" w:hAnsi="Nunito Sans" w:cs="Arial"/>
          <w:sz w:val="19"/>
          <w:szCs w:val="19"/>
          <w:lang w:eastAsia="zh-CN"/>
        </w:rPr>
      </w:pPr>
      <w:r w:rsidRPr="001A4C12">
        <w:rPr>
          <w:rFonts w:ascii="Nunito Sans" w:hAnsi="Nunito Sans" w:cs="Arial"/>
          <w:sz w:val="19"/>
          <w:szCs w:val="19"/>
          <w:lang w:eastAsia="zh-CN"/>
        </w:rPr>
        <w:t>(b) mano atstovaujamas Tiekėjas (ir nė vienas iš Tiekėjų grupės narių) nėra juridinis asmuo, subjektas ar įstaiga, kurio nuosavybės teisės tiesiogiai ar netiesiogiai daugiau kaip 50 % priklauso Pasiūlymo 1.</w:t>
      </w:r>
      <w:r w:rsidR="00CB0D3F" w:rsidRPr="001A4C12">
        <w:rPr>
          <w:rFonts w:ascii="Nunito Sans" w:hAnsi="Nunito Sans" w:cs="Arial"/>
          <w:sz w:val="19"/>
          <w:szCs w:val="19"/>
          <w:lang w:eastAsia="zh-CN"/>
        </w:rPr>
        <w:t>6</w:t>
      </w:r>
      <w:r w:rsidRPr="001A4C12">
        <w:rPr>
          <w:rFonts w:ascii="Nunito Sans" w:hAnsi="Nunito Sans" w:cs="Arial"/>
          <w:sz w:val="19"/>
          <w:szCs w:val="19"/>
          <w:lang w:eastAsia="zh-CN"/>
        </w:rPr>
        <w:t xml:space="preserve"> punkto a) papunktyje nurodytam subjektui;</w:t>
      </w:r>
    </w:p>
    <w:p w14:paraId="4E9A2594" w14:textId="1565A0A0" w:rsidR="00417C3D" w:rsidRPr="001A4C12" w:rsidRDefault="00417C3D" w:rsidP="001A4C12">
      <w:pPr>
        <w:pStyle w:val="ListParagraph"/>
        <w:tabs>
          <w:tab w:val="left" w:pos="0"/>
          <w:tab w:val="left" w:pos="426"/>
          <w:tab w:val="left" w:pos="567"/>
        </w:tabs>
        <w:suppressAutoHyphens/>
        <w:autoSpaceDE w:val="0"/>
        <w:autoSpaceDN w:val="0"/>
        <w:adjustRightInd w:val="0"/>
        <w:spacing w:before="60" w:after="60"/>
        <w:ind w:left="0"/>
        <w:contextualSpacing w:val="0"/>
        <w:jc w:val="both"/>
        <w:textAlignment w:val="center"/>
        <w:rPr>
          <w:rFonts w:ascii="Nunito Sans" w:hAnsi="Nunito Sans" w:cs="Arial"/>
          <w:sz w:val="19"/>
          <w:szCs w:val="19"/>
          <w:lang w:eastAsia="zh-CN"/>
        </w:rPr>
      </w:pPr>
      <w:r w:rsidRPr="001A4C12">
        <w:rPr>
          <w:rFonts w:ascii="Nunito Sans" w:hAnsi="Nunito Sans" w:cs="Arial"/>
          <w:sz w:val="19"/>
          <w:szCs w:val="19"/>
          <w:lang w:eastAsia="zh-CN"/>
        </w:rPr>
        <w:t>(c) nei aš, nei mano atstovaujama bendrovė nėra fizinis ar juridinis asmuo, subjektas ar įstaiga, veikianti Pasiūlymo 1.</w:t>
      </w:r>
      <w:r w:rsidR="00CB0D3F" w:rsidRPr="001A4C12">
        <w:rPr>
          <w:rFonts w:ascii="Nunito Sans" w:hAnsi="Nunito Sans" w:cs="Arial"/>
          <w:sz w:val="19"/>
          <w:szCs w:val="19"/>
          <w:lang w:eastAsia="zh-CN"/>
        </w:rPr>
        <w:t>6</w:t>
      </w:r>
      <w:r w:rsidRPr="001A4C12">
        <w:rPr>
          <w:rFonts w:ascii="Nunito Sans" w:hAnsi="Nunito Sans" w:cs="Arial"/>
          <w:sz w:val="19"/>
          <w:szCs w:val="19"/>
          <w:lang w:eastAsia="zh-CN"/>
        </w:rPr>
        <w:t xml:space="preserve"> punkto a) arba b) papunktyje nurodyto subjekto vardu ar jo nurodymu;</w:t>
      </w:r>
    </w:p>
    <w:p w14:paraId="0AA08EC9" w14:textId="0F2BB75B" w:rsidR="00417C3D" w:rsidRPr="001A4C12" w:rsidRDefault="00417C3D" w:rsidP="001A4C12">
      <w:pPr>
        <w:pStyle w:val="ListParagraph"/>
        <w:tabs>
          <w:tab w:val="left" w:pos="0"/>
          <w:tab w:val="left" w:pos="426"/>
          <w:tab w:val="left" w:pos="567"/>
        </w:tabs>
        <w:suppressAutoHyphens/>
        <w:autoSpaceDE w:val="0"/>
        <w:autoSpaceDN w:val="0"/>
        <w:adjustRightInd w:val="0"/>
        <w:spacing w:before="60" w:after="60"/>
        <w:ind w:left="0"/>
        <w:contextualSpacing w:val="0"/>
        <w:jc w:val="both"/>
        <w:textAlignment w:val="center"/>
        <w:rPr>
          <w:rFonts w:ascii="Nunito Sans" w:hAnsi="Nunito Sans" w:cs="Arial"/>
          <w:sz w:val="19"/>
          <w:szCs w:val="19"/>
          <w:lang w:eastAsia="zh-CN"/>
        </w:rPr>
      </w:pPr>
      <w:r w:rsidRPr="001A4C12">
        <w:rPr>
          <w:rFonts w:ascii="Nunito Sans" w:hAnsi="Nunito Sans" w:cs="Arial"/>
          <w:sz w:val="19"/>
          <w:szCs w:val="19"/>
          <w:lang w:eastAsia="zh-CN"/>
        </w:rPr>
        <w:t>(d) Pasiūlymo 1.</w:t>
      </w:r>
      <w:r w:rsidR="00CB0D3F" w:rsidRPr="001A4C12">
        <w:rPr>
          <w:rFonts w:ascii="Nunito Sans" w:hAnsi="Nunito Sans" w:cs="Arial"/>
          <w:sz w:val="19"/>
          <w:szCs w:val="19"/>
          <w:lang w:eastAsia="zh-CN"/>
        </w:rPr>
        <w:t>6</w:t>
      </w:r>
      <w:r w:rsidRPr="001A4C12">
        <w:rPr>
          <w:rFonts w:ascii="Nunito Sans" w:hAnsi="Nunito Sans" w:cs="Arial"/>
          <w:sz w:val="19"/>
          <w:szCs w:val="19"/>
          <w:lang w:eastAsia="zh-CN"/>
        </w:rPr>
        <w:t xml:space="preserve"> punkto a)-c) papunkčiuose išvardyti subjektai nedalyvauja Subtiekėjais, tiekėjais ar Ūkio subjektais, kurių pajėgumais remiamasi, tais atvejais, kai jiems tenka daugiau kaip 10 % Sutarties vertės.</w:t>
      </w:r>
    </w:p>
    <w:p w14:paraId="3CBD0989" w14:textId="136FB924" w:rsidR="0039175C" w:rsidRPr="001A4C12" w:rsidRDefault="0039175C" w:rsidP="001A4C12">
      <w:pPr>
        <w:pStyle w:val="ListParagraph"/>
        <w:numPr>
          <w:ilvl w:val="1"/>
          <w:numId w:val="1"/>
        </w:numPr>
        <w:tabs>
          <w:tab w:val="left" w:pos="426"/>
          <w:tab w:val="left" w:pos="709"/>
        </w:tabs>
        <w:spacing w:before="60" w:after="60"/>
        <w:ind w:left="0" w:firstLine="0"/>
        <w:contextualSpacing w:val="0"/>
        <w:jc w:val="both"/>
        <w:rPr>
          <w:rFonts w:ascii="Nunito Sans" w:hAnsi="Nunito Sans" w:cs="Arial"/>
          <w:sz w:val="19"/>
          <w:szCs w:val="19"/>
          <w:lang w:eastAsia="zh-CN"/>
        </w:rPr>
      </w:pPr>
      <w:r w:rsidRPr="001A4C12">
        <w:rPr>
          <w:rFonts w:ascii="Nunito Sans" w:hAnsi="Nunito Sans" w:cs="Arial"/>
          <w:sz w:val="19"/>
          <w:szCs w:val="19"/>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7BDEEF98" w:rsidR="00417C3D" w:rsidRPr="001A4C12" w:rsidRDefault="00417C3D" w:rsidP="001A4C12">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1A4C12">
        <w:rPr>
          <w:rFonts w:ascii="Nunito Sans" w:hAnsi="Nunito Sans" w:cs="Arial"/>
          <w:sz w:val="19"/>
          <w:szCs w:val="19"/>
          <w:lang w:eastAsia="zh-CN"/>
        </w:rPr>
        <w:t>Deklaruojamoms aplinkybėms pasikeitus, įsipareigoju nedelsiant apie tai informuoti Perkantįjį subjektą.</w:t>
      </w:r>
    </w:p>
    <w:p w14:paraId="65866AA5" w14:textId="45983B2F" w:rsidR="00417C3D" w:rsidRPr="001A4C12" w:rsidRDefault="00417C3D" w:rsidP="001A4C12">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19"/>
          <w:szCs w:val="19"/>
          <w:lang w:eastAsia="zh-CN"/>
        </w:rPr>
      </w:pPr>
      <w:r w:rsidRPr="001A4C12">
        <w:rPr>
          <w:rFonts w:ascii="Nunito Sans" w:hAnsi="Nunito Sans" w:cs="Arial"/>
          <w:sz w:val="19"/>
          <w:szCs w:val="19"/>
        </w:rPr>
        <w:t>Tiekėjas už pateiktos informacijos teisingumą atsako įstatymų nustatyta tvarka</w:t>
      </w:r>
      <w:r w:rsidRPr="001A4C12">
        <w:rPr>
          <w:rFonts w:ascii="Nunito Sans" w:hAnsi="Nunito Sans" w:cs="Arial"/>
          <w:sz w:val="19"/>
          <w:szCs w:val="19"/>
          <w:lang w:eastAsia="zh-CN"/>
        </w:rPr>
        <w:t>.</w:t>
      </w:r>
    </w:p>
    <w:p w14:paraId="095A4487" w14:textId="77777777" w:rsidR="00864936" w:rsidRPr="00CB0D3F" w:rsidRDefault="00864936" w:rsidP="00864936">
      <w:pPr>
        <w:tabs>
          <w:tab w:val="left" w:pos="426"/>
        </w:tabs>
        <w:spacing w:before="60" w:after="60"/>
        <w:contextualSpacing/>
        <w:jc w:val="both"/>
        <w:rPr>
          <w:rFonts w:ascii="Nunito Sans" w:hAnsi="Nunito Sans" w:cs="Arial"/>
          <w:sz w:val="19"/>
          <w:szCs w:val="19"/>
        </w:rPr>
      </w:pPr>
    </w:p>
    <w:p w14:paraId="1854CCB6" w14:textId="06E972E8" w:rsidR="00544723" w:rsidRPr="00CB0D3F" w:rsidRDefault="00544723" w:rsidP="008E2F6F">
      <w:pPr>
        <w:keepNext/>
        <w:numPr>
          <w:ilvl w:val="0"/>
          <w:numId w:val="2"/>
        </w:numPr>
        <w:spacing w:after="240"/>
        <w:ind w:left="720"/>
        <w:jc w:val="center"/>
        <w:outlineLvl w:val="0"/>
        <w:rPr>
          <w:rFonts w:ascii="Nunito Sans" w:hAnsi="Nunito Sans" w:cs="Arial"/>
          <w:b/>
          <w:bCs/>
          <w:sz w:val="19"/>
          <w:szCs w:val="19"/>
        </w:rPr>
      </w:pPr>
      <w:r w:rsidRPr="00CB0D3F">
        <w:rPr>
          <w:rFonts w:ascii="Nunito Sans" w:hAnsi="Nunito Sans" w:cs="Arial"/>
          <w:b/>
          <w:bCs/>
          <w:sz w:val="19"/>
          <w:szCs w:val="19"/>
        </w:rPr>
        <w:t xml:space="preserve">PASIŪLYMO KAINA </w:t>
      </w:r>
    </w:p>
    <w:p w14:paraId="083E30CC" w14:textId="40FE542D" w:rsidR="00544723" w:rsidRPr="00CB0D3F" w:rsidRDefault="00544723" w:rsidP="008E2F6F">
      <w:pPr>
        <w:numPr>
          <w:ilvl w:val="1"/>
          <w:numId w:val="2"/>
        </w:numPr>
        <w:ind w:left="567" w:hanging="567"/>
        <w:jc w:val="both"/>
        <w:rPr>
          <w:rFonts w:ascii="Nunito Sans" w:hAnsi="Nunito Sans" w:cs="Arial"/>
          <w:sz w:val="19"/>
          <w:szCs w:val="19"/>
        </w:rPr>
      </w:pPr>
      <w:r w:rsidRPr="00CB0D3F">
        <w:rPr>
          <w:rFonts w:ascii="Nunito Sans" w:hAnsi="Nunito Sans" w:cs="Arial"/>
          <w:sz w:val="19"/>
          <w:szCs w:val="19"/>
        </w:rPr>
        <w:t>Pasiūlymo kaina nurodoma</w:t>
      </w:r>
      <w:r w:rsidRPr="00CB0D3F">
        <w:rPr>
          <w:rFonts w:ascii="Nunito Sans" w:hAnsi="Nunito Sans" w:cs="Arial"/>
          <w:color w:val="FF0000"/>
          <w:sz w:val="19"/>
          <w:szCs w:val="19"/>
        </w:rPr>
        <w:t xml:space="preserve"> </w:t>
      </w:r>
      <w:r w:rsidRPr="00CB0D3F">
        <w:rPr>
          <w:rFonts w:ascii="Nunito Sans" w:hAnsi="Nunito Sans" w:cs="Arial"/>
          <w:sz w:val="19"/>
          <w:szCs w:val="19"/>
        </w:rPr>
        <w:t xml:space="preserve">eurais. </w:t>
      </w:r>
    </w:p>
    <w:p w14:paraId="54E2AAF2" w14:textId="532DFB52" w:rsidR="00544723" w:rsidRPr="00CB0D3F" w:rsidRDefault="00544723" w:rsidP="008E2F6F">
      <w:pPr>
        <w:numPr>
          <w:ilvl w:val="1"/>
          <w:numId w:val="2"/>
        </w:numPr>
        <w:ind w:left="567" w:hanging="567"/>
        <w:jc w:val="both"/>
        <w:rPr>
          <w:rFonts w:ascii="Nunito Sans" w:hAnsi="Nunito Sans" w:cs="Arial"/>
          <w:sz w:val="19"/>
          <w:szCs w:val="19"/>
        </w:rPr>
      </w:pPr>
      <w:r w:rsidRPr="00CB0D3F">
        <w:rPr>
          <w:rFonts w:ascii="Nunito Sans" w:hAnsi="Nunito Sans" w:cs="Arial"/>
          <w:sz w:val="19"/>
          <w:szCs w:val="19"/>
        </w:rPr>
        <w:t>Pasiūlymo kaina nurodoma užpildant pateiktą lentelę:</w:t>
      </w:r>
    </w:p>
    <w:tbl>
      <w:tblPr>
        <w:tblW w:w="9638" w:type="dxa"/>
        <w:tblLayout w:type="fixed"/>
        <w:tblLook w:val="04A0" w:firstRow="1" w:lastRow="0" w:firstColumn="1" w:lastColumn="0" w:noHBand="0" w:noVBand="1"/>
      </w:tblPr>
      <w:tblGrid>
        <w:gridCol w:w="662"/>
        <w:gridCol w:w="4011"/>
        <w:gridCol w:w="830"/>
        <w:gridCol w:w="1297"/>
        <w:gridCol w:w="1417"/>
        <w:gridCol w:w="1421"/>
      </w:tblGrid>
      <w:tr w:rsidR="001A4C12" w:rsidRPr="001A4C12" w14:paraId="0D8FD074" w14:textId="77777777" w:rsidTr="001A4C12">
        <w:trPr>
          <w:trHeight w:val="600"/>
        </w:trPr>
        <w:tc>
          <w:tcPr>
            <w:tcW w:w="662"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2B0FD13D" w14:textId="77777777" w:rsidR="001A4C12" w:rsidRPr="001A4C12" w:rsidRDefault="001A4C12">
            <w:pPr>
              <w:jc w:val="center"/>
              <w:rPr>
                <w:rFonts w:ascii="Nunito Sans" w:hAnsi="Nunito Sans" w:cs="Calibri"/>
                <w:b/>
                <w:bCs/>
                <w:color w:val="000000"/>
                <w:sz w:val="19"/>
                <w:szCs w:val="19"/>
              </w:rPr>
            </w:pPr>
            <w:r w:rsidRPr="001A4C12">
              <w:rPr>
                <w:rFonts w:ascii="Nunito Sans" w:hAnsi="Nunito Sans" w:cs="Calibri"/>
                <w:b/>
                <w:bCs/>
                <w:color w:val="000000"/>
                <w:sz w:val="19"/>
                <w:szCs w:val="19"/>
              </w:rPr>
              <w:lastRenderedPageBreak/>
              <w:t xml:space="preserve">Eil. </w:t>
            </w:r>
            <w:r w:rsidRPr="001A4C12">
              <w:rPr>
                <w:rFonts w:ascii="Nunito Sans" w:hAnsi="Nunito Sans" w:cs="Calibri"/>
                <w:b/>
                <w:bCs/>
                <w:color w:val="000000"/>
                <w:sz w:val="19"/>
                <w:szCs w:val="19"/>
              </w:rPr>
              <w:br/>
              <w:t>Nr.</w:t>
            </w:r>
          </w:p>
        </w:tc>
        <w:tc>
          <w:tcPr>
            <w:tcW w:w="4011" w:type="dxa"/>
            <w:tcBorders>
              <w:top w:val="single" w:sz="4" w:space="0" w:color="auto"/>
              <w:left w:val="nil"/>
              <w:bottom w:val="single" w:sz="4" w:space="0" w:color="auto"/>
              <w:right w:val="single" w:sz="4" w:space="0" w:color="auto"/>
            </w:tcBorders>
            <w:shd w:val="clear" w:color="000000" w:fill="E8E8E8"/>
            <w:noWrap/>
            <w:vAlign w:val="center"/>
            <w:hideMark/>
          </w:tcPr>
          <w:p w14:paraId="18DAE143" w14:textId="77777777" w:rsidR="001A4C12" w:rsidRPr="001A4C12" w:rsidRDefault="001A4C12">
            <w:pPr>
              <w:jc w:val="center"/>
              <w:rPr>
                <w:rFonts w:ascii="Nunito Sans" w:hAnsi="Nunito Sans" w:cs="Calibri"/>
                <w:b/>
                <w:bCs/>
                <w:color w:val="000000"/>
                <w:sz w:val="19"/>
                <w:szCs w:val="19"/>
              </w:rPr>
            </w:pPr>
            <w:r w:rsidRPr="001A4C12">
              <w:rPr>
                <w:rFonts w:ascii="Nunito Sans" w:hAnsi="Nunito Sans" w:cs="Calibri"/>
                <w:b/>
                <w:bCs/>
                <w:color w:val="000000"/>
                <w:sz w:val="19"/>
                <w:szCs w:val="19"/>
              </w:rPr>
              <w:t xml:space="preserve">Pavadinimas </w:t>
            </w:r>
          </w:p>
        </w:tc>
        <w:tc>
          <w:tcPr>
            <w:tcW w:w="830" w:type="dxa"/>
            <w:tcBorders>
              <w:top w:val="single" w:sz="4" w:space="0" w:color="auto"/>
              <w:left w:val="nil"/>
              <w:bottom w:val="single" w:sz="4" w:space="0" w:color="auto"/>
              <w:right w:val="single" w:sz="4" w:space="0" w:color="auto"/>
            </w:tcBorders>
            <w:shd w:val="clear" w:color="000000" w:fill="E8E8E8"/>
            <w:vAlign w:val="center"/>
            <w:hideMark/>
          </w:tcPr>
          <w:p w14:paraId="2000987D" w14:textId="77777777" w:rsidR="001A4C12" w:rsidRPr="001A4C12" w:rsidRDefault="001A4C12">
            <w:pPr>
              <w:jc w:val="center"/>
              <w:rPr>
                <w:rFonts w:ascii="Nunito Sans" w:hAnsi="Nunito Sans" w:cs="Calibri"/>
                <w:b/>
                <w:bCs/>
                <w:color w:val="000000"/>
                <w:sz w:val="19"/>
                <w:szCs w:val="19"/>
              </w:rPr>
            </w:pPr>
            <w:r w:rsidRPr="001A4C12">
              <w:rPr>
                <w:rFonts w:ascii="Nunito Sans" w:hAnsi="Nunito Sans" w:cs="Calibri"/>
                <w:b/>
                <w:bCs/>
                <w:color w:val="000000"/>
                <w:sz w:val="19"/>
                <w:szCs w:val="19"/>
              </w:rPr>
              <w:t xml:space="preserve">Mato </w:t>
            </w:r>
            <w:r w:rsidRPr="001A4C12">
              <w:rPr>
                <w:rFonts w:ascii="Nunito Sans" w:hAnsi="Nunito Sans" w:cs="Calibri"/>
                <w:b/>
                <w:bCs/>
                <w:color w:val="000000"/>
                <w:sz w:val="19"/>
                <w:szCs w:val="19"/>
              </w:rPr>
              <w:br/>
              <w:t>vnt.</w:t>
            </w:r>
          </w:p>
        </w:tc>
        <w:tc>
          <w:tcPr>
            <w:tcW w:w="1297" w:type="dxa"/>
            <w:tcBorders>
              <w:top w:val="single" w:sz="4" w:space="0" w:color="auto"/>
              <w:left w:val="nil"/>
              <w:bottom w:val="single" w:sz="4" w:space="0" w:color="auto"/>
              <w:right w:val="single" w:sz="4" w:space="0" w:color="auto"/>
            </w:tcBorders>
            <w:shd w:val="clear" w:color="000000" w:fill="E8E8E8"/>
            <w:vAlign w:val="center"/>
            <w:hideMark/>
          </w:tcPr>
          <w:p w14:paraId="51E6C262" w14:textId="62DB5864" w:rsidR="001A4C12" w:rsidRPr="001A4C12" w:rsidRDefault="001A4C12" w:rsidP="001A4C12">
            <w:pPr>
              <w:spacing w:before="60" w:after="60"/>
              <w:ind w:left="-80" w:right="-114"/>
              <w:jc w:val="center"/>
              <w:rPr>
                <w:rFonts w:ascii="Nunito Sans" w:hAnsi="Nunito Sans" w:cs="Arial"/>
                <w:b/>
                <w:bCs/>
                <w:sz w:val="19"/>
                <w:szCs w:val="19"/>
              </w:rPr>
            </w:pPr>
            <w:r w:rsidRPr="001A4C12">
              <w:rPr>
                <w:rFonts w:ascii="Nunito Sans" w:hAnsi="Nunito Sans" w:cs="Arial"/>
                <w:b/>
                <w:bCs/>
                <w:sz w:val="19"/>
                <w:szCs w:val="19"/>
              </w:rPr>
              <w:t>Preliminarus kiekis</w:t>
            </w:r>
            <w:r w:rsidRPr="001A4C12">
              <w:rPr>
                <w:rFonts w:ascii="Nunito Sans" w:hAnsi="Nunito Sans" w:cs="Arial"/>
                <w:b/>
                <w:bCs/>
                <w:sz w:val="19"/>
                <w:szCs w:val="19"/>
                <w:vertAlign w:val="superscript"/>
              </w:rPr>
              <w:footnoteReference w:id="4"/>
            </w:r>
            <w:r w:rsidRPr="001A4C12">
              <w:rPr>
                <w:rFonts w:ascii="Nunito Sans" w:hAnsi="Nunito Sans" w:cs="Arial"/>
                <w:b/>
                <w:bCs/>
                <w:sz w:val="19"/>
                <w:szCs w:val="19"/>
              </w:rPr>
              <w:t xml:space="preserve"> </w:t>
            </w:r>
            <w:r w:rsidRPr="001A4C12">
              <w:rPr>
                <w:rFonts w:ascii="Nunito Sans" w:hAnsi="Nunito Sans" w:cs="Arial"/>
                <w:i/>
                <w:iCs/>
                <w:color w:val="FF0000"/>
                <w:sz w:val="19"/>
                <w:szCs w:val="19"/>
                <w:u w:val="single"/>
              </w:rPr>
              <w:t xml:space="preserve"> </w:t>
            </w:r>
          </w:p>
        </w:tc>
        <w:tc>
          <w:tcPr>
            <w:tcW w:w="1417" w:type="dxa"/>
            <w:tcBorders>
              <w:top w:val="single" w:sz="4" w:space="0" w:color="auto"/>
              <w:left w:val="nil"/>
              <w:bottom w:val="single" w:sz="4" w:space="0" w:color="auto"/>
              <w:right w:val="single" w:sz="4" w:space="0" w:color="auto"/>
            </w:tcBorders>
            <w:shd w:val="clear" w:color="000000" w:fill="E8E8E8"/>
            <w:vAlign w:val="center"/>
            <w:hideMark/>
          </w:tcPr>
          <w:p w14:paraId="1CBC14AD" w14:textId="505959E5" w:rsidR="001A4C12" w:rsidRPr="001A4C12" w:rsidRDefault="001A4C12">
            <w:pPr>
              <w:jc w:val="center"/>
              <w:rPr>
                <w:rFonts w:ascii="Nunito Sans" w:hAnsi="Nunito Sans" w:cs="Calibri"/>
                <w:b/>
                <w:bCs/>
                <w:color w:val="000000"/>
                <w:sz w:val="19"/>
                <w:szCs w:val="19"/>
              </w:rPr>
            </w:pPr>
            <w:r w:rsidRPr="001A4C12">
              <w:rPr>
                <w:rFonts w:ascii="Nunito Sans" w:hAnsi="Nunito Sans" w:cs="Calibri"/>
                <w:b/>
                <w:bCs/>
                <w:color w:val="000000"/>
                <w:sz w:val="19"/>
                <w:szCs w:val="19"/>
              </w:rPr>
              <w:t>Įkainis,</w:t>
            </w:r>
            <w:r w:rsidRPr="001A4C12">
              <w:rPr>
                <w:rFonts w:ascii="Nunito Sans" w:hAnsi="Nunito Sans" w:cs="Calibri"/>
                <w:b/>
                <w:bCs/>
                <w:color w:val="000000"/>
                <w:sz w:val="19"/>
                <w:szCs w:val="19"/>
              </w:rPr>
              <w:br/>
              <w:t>Eur be PVM*</w:t>
            </w:r>
          </w:p>
        </w:tc>
        <w:tc>
          <w:tcPr>
            <w:tcW w:w="1421" w:type="dxa"/>
            <w:tcBorders>
              <w:top w:val="single" w:sz="4" w:space="0" w:color="auto"/>
              <w:left w:val="nil"/>
              <w:bottom w:val="single" w:sz="4" w:space="0" w:color="auto"/>
              <w:right w:val="single" w:sz="4" w:space="0" w:color="auto"/>
            </w:tcBorders>
            <w:shd w:val="clear" w:color="000000" w:fill="E8E8E8"/>
            <w:vAlign w:val="center"/>
            <w:hideMark/>
          </w:tcPr>
          <w:p w14:paraId="7671F9FA" w14:textId="250A8AD5" w:rsidR="001A4C12" w:rsidRPr="001A4C12" w:rsidRDefault="001A4C12">
            <w:pPr>
              <w:jc w:val="center"/>
              <w:rPr>
                <w:rFonts w:ascii="Nunito Sans" w:hAnsi="Nunito Sans" w:cs="Calibri"/>
                <w:b/>
                <w:bCs/>
                <w:color w:val="000000"/>
                <w:sz w:val="19"/>
                <w:szCs w:val="19"/>
              </w:rPr>
            </w:pPr>
            <w:r w:rsidRPr="001A4C12">
              <w:rPr>
                <w:rFonts w:ascii="Nunito Sans" w:hAnsi="Nunito Sans" w:cs="Arial"/>
                <w:b/>
                <w:bCs/>
                <w:sz w:val="19"/>
                <w:szCs w:val="19"/>
              </w:rPr>
              <w:t>Kaina Eur be PVM</w:t>
            </w:r>
            <w:r w:rsidRPr="001A4C12">
              <w:rPr>
                <w:rFonts w:ascii="Nunito Sans" w:hAnsi="Nunito Sans" w:cs="Arial"/>
                <w:b/>
                <w:bCs/>
                <w:sz w:val="19"/>
                <w:szCs w:val="19"/>
                <w:vertAlign w:val="superscript"/>
              </w:rPr>
              <w:footnoteReference w:id="5"/>
            </w:r>
          </w:p>
        </w:tc>
      </w:tr>
      <w:tr w:rsidR="001A4C12" w:rsidRPr="001A4C12" w14:paraId="716CE08E" w14:textId="77777777" w:rsidTr="001A4C12">
        <w:trPr>
          <w:trHeight w:val="600"/>
        </w:trPr>
        <w:tc>
          <w:tcPr>
            <w:tcW w:w="662" w:type="dxa"/>
            <w:tcBorders>
              <w:top w:val="nil"/>
              <w:left w:val="single" w:sz="4" w:space="0" w:color="auto"/>
              <w:bottom w:val="single" w:sz="4" w:space="0" w:color="auto"/>
              <w:right w:val="single" w:sz="4" w:space="0" w:color="auto"/>
            </w:tcBorders>
            <w:noWrap/>
            <w:vAlign w:val="center"/>
            <w:hideMark/>
          </w:tcPr>
          <w:p w14:paraId="613CA384" w14:textId="77777777" w:rsidR="001A4C12" w:rsidRPr="001A4C12" w:rsidRDefault="001A4C12">
            <w:pPr>
              <w:jc w:val="center"/>
              <w:rPr>
                <w:rFonts w:ascii="Nunito Sans" w:hAnsi="Nunito Sans" w:cs="Calibri"/>
                <w:b/>
                <w:bCs/>
                <w:color w:val="000000"/>
                <w:sz w:val="19"/>
                <w:szCs w:val="19"/>
              </w:rPr>
            </w:pPr>
            <w:r w:rsidRPr="001A4C12">
              <w:rPr>
                <w:rFonts w:ascii="Nunito Sans" w:hAnsi="Nunito Sans" w:cs="Calibri"/>
                <w:b/>
                <w:bCs/>
                <w:color w:val="000000"/>
                <w:sz w:val="19"/>
                <w:szCs w:val="19"/>
              </w:rPr>
              <w:t>1.</w:t>
            </w:r>
          </w:p>
        </w:tc>
        <w:tc>
          <w:tcPr>
            <w:tcW w:w="4011" w:type="dxa"/>
            <w:tcBorders>
              <w:top w:val="nil"/>
              <w:left w:val="nil"/>
              <w:bottom w:val="single" w:sz="4" w:space="0" w:color="auto"/>
              <w:right w:val="single" w:sz="4" w:space="0" w:color="auto"/>
            </w:tcBorders>
            <w:vAlign w:val="bottom"/>
            <w:hideMark/>
          </w:tcPr>
          <w:p w14:paraId="6E59F3B0" w14:textId="2C677029" w:rsidR="001A4C12" w:rsidRPr="009A0B25" w:rsidRDefault="001A4C12" w:rsidP="009A0B25">
            <w:pPr>
              <w:ind w:left="-70"/>
              <w:rPr>
                <w:rFonts w:ascii="Nunito Sans" w:hAnsi="Nunito Sans" w:cs="Calibri"/>
                <w:b/>
                <w:bCs/>
                <w:color w:val="000000"/>
                <w:sz w:val="18"/>
                <w:szCs w:val="18"/>
              </w:rPr>
            </w:pPr>
            <w:proofErr w:type="spellStart"/>
            <w:r w:rsidRPr="009A0B25">
              <w:rPr>
                <w:rFonts w:ascii="Nunito Sans" w:hAnsi="Nunito Sans" w:cs="Calibri"/>
                <w:b/>
                <w:bCs/>
                <w:color w:val="000000"/>
                <w:sz w:val="18"/>
                <w:szCs w:val="18"/>
              </w:rPr>
              <w:t>Odorantas</w:t>
            </w:r>
            <w:proofErr w:type="spellEnd"/>
            <w:r w:rsidRPr="009A0B25">
              <w:rPr>
                <w:rFonts w:ascii="Nunito Sans" w:hAnsi="Nunito Sans" w:cs="Calibri"/>
                <w:b/>
                <w:bCs/>
                <w:color w:val="000000"/>
                <w:sz w:val="18"/>
                <w:szCs w:val="18"/>
              </w:rPr>
              <w:t xml:space="preserve"> (</w:t>
            </w:r>
            <w:proofErr w:type="spellStart"/>
            <w:r w:rsidRPr="009A0B25">
              <w:rPr>
                <w:rFonts w:ascii="Nunito Sans" w:hAnsi="Nunito Sans" w:cs="Calibri"/>
                <w:b/>
                <w:bCs/>
                <w:color w:val="000000"/>
                <w:sz w:val="18"/>
                <w:szCs w:val="18"/>
              </w:rPr>
              <w:t>etilmerkaptanas</w:t>
            </w:r>
            <w:proofErr w:type="spellEnd"/>
            <w:r w:rsidRPr="009A0B25">
              <w:rPr>
                <w:rFonts w:ascii="Nunito Sans" w:hAnsi="Nunito Sans" w:cs="Calibri"/>
                <w:b/>
                <w:bCs/>
                <w:color w:val="000000"/>
                <w:sz w:val="18"/>
                <w:szCs w:val="18"/>
              </w:rPr>
              <w:t xml:space="preserve">). </w:t>
            </w:r>
            <w:proofErr w:type="spellStart"/>
            <w:r w:rsidRPr="009A0B25">
              <w:rPr>
                <w:rFonts w:ascii="Nunito Sans" w:hAnsi="Nunito Sans" w:cs="Calibri"/>
                <w:b/>
                <w:bCs/>
                <w:color w:val="000000"/>
                <w:sz w:val="18"/>
                <w:szCs w:val="18"/>
              </w:rPr>
              <w:t>Etilmerkaptano</w:t>
            </w:r>
            <w:proofErr w:type="spellEnd"/>
            <w:r w:rsidRPr="009A0B25">
              <w:rPr>
                <w:rFonts w:ascii="Nunito Sans" w:hAnsi="Nunito Sans" w:cs="Calibri"/>
                <w:b/>
                <w:bCs/>
                <w:color w:val="000000"/>
                <w:sz w:val="18"/>
                <w:szCs w:val="18"/>
              </w:rPr>
              <w:t xml:space="preserve"> cheminė formulė – CH3CH2SH</w:t>
            </w:r>
          </w:p>
        </w:tc>
        <w:tc>
          <w:tcPr>
            <w:tcW w:w="830" w:type="dxa"/>
            <w:tcBorders>
              <w:top w:val="nil"/>
              <w:left w:val="nil"/>
              <w:bottom w:val="single" w:sz="4" w:space="0" w:color="auto"/>
              <w:right w:val="single" w:sz="4" w:space="0" w:color="auto"/>
            </w:tcBorders>
            <w:noWrap/>
            <w:vAlign w:val="center"/>
            <w:hideMark/>
          </w:tcPr>
          <w:p w14:paraId="0BE6A6FE" w14:textId="77777777" w:rsidR="001A4C12" w:rsidRPr="001A4C12" w:rsidRDefault="001A4C12">
            <w:pPr>
              <w:jc w:val="center"/>
              <w:rPr>
                <w:rFonts w:ascii="Nunito Sans" w:hAnsi="Nunito Sans" w:cs="Calibri"/>
                <w:color w:val="000000"/>
                <w:sz w:val="19"/>
                <w:szCs w:val="19"/>
              </w:rPr>
            </w:pPr>
            <w:r w:rsidRPr="001A4C12">
              <w:rPr>
                <w:rFonts w:ascii="Nunito Sans" w:hAnsi="Nunito Sans" w:cs="Calibri"/>
                <w:color w:val="000000"/>
                <w:sz w:val="19"/>
                <w:szCs w:val="19"/>
              </w:rPr>
              <w:t>kg</w:t>
            </w:r>
          </w:p>
        </w:tc>
        <w:tc>
          <w:tcPr>
            <w:tcW w:w="1297" w:type="dxa"/>
            <w:tcBorders>
              <w:top w:val="nil"/>
              <w:left w:val="nil"/>
              <w:bottom w:val="single" w:sz="4" w:space="0" w:color="auto"/>
              <w:right w:val="single" w:sz="4" w:space="0" w:color="auto"/>
            </w:tcBorders>
            <w:noWrap/>
            <w:vAlign w:val="center"/>
            <w:hideMark/>
          </w:tcPr>
          <w:p w14:paraId="2AA12216" w14:textId="77777777" w:rsidR="001A4C12" w:rsidRPr="009A0B25" w:rsidRDefault="001A4C12">
            <w:pPr>
              <w:jc w:val="center"/>
              <w:rPr>
                <w:rFonts w:ascii="Nunito Sans" w:hAnsi="Nunito Sans" w:cs="Calibri"/>
                <w:color w:val="000000"/>
                <w:sz w:val="18"/>
                <w:szCs w:val="18"/>
              </w:rPr>
            </w:pPr>
            <w:r w:rsidRPr="009A0B25">
              <w:rPr>
                <w:rFonts w:ascii="Nunito Sans" w:hAnsi="Nunito Sans" w:cs="Calibri"/>
                <w:color w:val="000000"/>
                <w:sz w:val="18"/>
                <w:szCs w:val="18"/>
              </w:rPr>
              <w:t>45000</w:t>
            </w:r>
          </w:p>
        </w:tc>
        <w:tc>
          <w:tcPr>
            <w:tcW w:w="1417" w:type="dxa"/>
            <w:tcBorders>
              <w:top w:val="nil"/>
              <w:left w:val="nil"/>
              <w:bottom w:val="single" w:sz="4" w:space="0" w:color="auto"/>
              <w:right w:val="single" w:sz="4" w:space="0" w:color="auto"/>
            </w:tcBorders>
            <w:noWrap/>
            <w:vAlign w:val="center"/>
            <w:hideMark/>
          </w:tcPr>
          <w:p w14:paraId="02A5683C"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c>
          <w:tcPr>
            <w:tcW w:w="1421" w:type="dxa"/>
            <w:tcBorders>
              <w:top w:val="nil"/>
              <w:left w:val="nil"/>
              <w:bottom w:val="single" w:sz="4" w:space="0" w:color="auto"/>
              <w:right w:val="single" w:sz="4" w:space="0" w:color="auto"/>
            </w:tcBorders>
            <w:noWrap/>
            <w:vAlign w:val="center"/>
            <w:hideMark/>
          </w:tcPr>
          <w:p w14:paraId="1E9C68CA"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r>
      <w:tr w:rsidR="001A4C12" w:rsidRPr="001A4C12" w14:paraId="6556B87E" w14:textId="77777777" w:rsidTr="001A4C12">
        <w:trPr>
          <w:trHeight w:val="342"/>
        </w:trPr>
        <w:tc>
          <w:tcPr>
            <w:tcW w:w="662" w:type="dxa"/>
            <w:tcBorders>
              <w:top w:val="nil"/>
              <w:left w:val="single" w:sz="4" w:space="0" w:color="auto"/>
              <w:bottom w:val="single" w:sz="4" w:space="0" w:color="auto"/>
              <w:right w:val="single" w:sz="4" w:space="0" w:color="auto"/>
            </w:tcBorders>
            <w:noWrap/>
            <w:vAlign w:val="center"/>
            <w:hideMark/>
          </w:tcPr>
          <w:p w14:paraId="78EF89E4" w14:textId="77777777" w:rsidR="001A4C12" w:rsidRPr="001A4C12" w:rsidRDefault="001A4C12">
            <w:pPr>
              <w:jc w:val="center"/>
              <w:rPr>
                <w:rFonts w:ascii="Nunito Sans" w:hAnsi="Nunito Sans" w:cs="Calibri"/>
                <w:b/>
                <w:bCs/>
                <w:color w:val="000000"/>
                <w:sz w:val="19"/>
                <w:szCs w:val="19"/>
              </w:rPr>
            </w:pPr>
            <w:r w:rsidRPr="001A4C12">
              <w:rPr>
                <w:rFonts w:ascii="Nunito Sans" w:hAnsi="Nunito Sans" w:cs="Calibri"/>
                <w:b/>
                <w:bCs/>
                <w:color w:val="000000"/>
                <w:sz w:val="19"/>
                <w:szCs w:val="19"/>
              </w:rPr>
              <w:t>2.</w:t>
            </w:r>
          </w:p>
        </w:tc>
        <w:tc>
          <w:tcPr>
            <w:tcW w:w="4011" w:type="dxa"/>
            <w:tcBorders>
              <w:top w:val="nil"/>
              <w:left w:val="nil"/>
              <w:bottom w:val="single" w:sz="4" w:space="0" w:color="auto"/>
              <w:right w:val="single" w:sz="4" w:space="0" w:color="auto"/>
            </w:tcBorders>
            <w:vAlign w:val="bottom"/>
            <w:hideMark/>
          </w:tcPr>
          <w:p w14:paraId="1889D5A9" w14:textId="17469423" w:rsidR="001A4C12" w:rsidRPr="009A0B25" w:rsidRDefault="001A4C12" w:rsidP="009A0B25">
            <w:pPr>
              <w:ind w:left="-70"/>
              <w:rPr>
                <w:rFonts w:ascii="Nunito Sans" w:hAnsi="Nunito Sans" w:cs="Calibri"/>
                <w:b/>
                <w:bCs/>
                <w:color w:val="000000"/>
                <w:sz w:val="18"/>
                <w:szCs w:val="18"/>
              </w:rPr>
            </w:pPr>
            <w:proofErr w:type="spellStart"/>
            <w:r w:rsidRPr="009A0B25">
              <w:rPr>
                <w:rFonts w:ascii="Nunito Sans" w:hAnsi="Nunito Sans" w:cs="Calibri"/>
                <w:b/>
                <w:bCs/>
                <w:color w:val="000000"/>
                <w:sz w:val="18"/>
                <w:szCs w:val="18"/>
              </w:rPr>
              <w:t>Ododranto</w:t>
            </w:r>
            <w:proofErr w:type="spellEnd"/>
            <w:r w:rsidRPr="009A0B25">
              <w:rPr>
                <w:rFonts w:ascii="Nunito Sans" w:hAnsi="Nunito Sans" w:cs="Calibri"/>
                <w:b/>
                <w:bCs/>
                <w:color w:val="000000"/>
                <w:sz w:val="18"/>
                <w:szCs w:val="18"/>
              </w:rPr>
              <w:t xml:space="preserve"> konteinerių IC20 dalinio patikrinimo paslauga</w:t>
            </w:r>
          </w:p>
        </w:tc>
        <w:tc>
          <w:tcPr>
            <w:tcW w:w="830" w:type="dxa"/>
            <w:tcBorders>
              <w:top w:val="nil"/>
              <w:left w:val="nil"/>
              <w:bottom w:val="single" w:sz="4" w:space="0" w:color="auto"/>
              <w:right w:val="single" w:sz="4" w:space="0" w:color="auto"/>
            </w:tcBorders>
            <w:noWrap/>
            <w:vAlign w:val="center"/>
            <w:hideMark/>
          </w:tcPr>
          <w:p w14:paraId="7AD6622C" w14:textId="77777777" w:rsidR="001A4C12" w:rsidRPr="001A4C12" w:rsidRDefault="001A4C12">
            <w:pPr>
              <w:jc w:val="center"/>
              <w:rPr>
                <w:rFonts w:ascii="Nunito Sans" w:hAnsi="Nunito Sans" w:cs="Calibri"/>
                <w:color w:val="000000"/>
                <w:sz w:val="19"/>
                <w:szCs w:val="19"/>
              </w:rPr>
            </w:pPr>
            <w:r w:rsidRPr="001A4C12">
              <w:rPr>
                <w:rFonts w:ascii="Nunito Sans" w:hAnsi="Nunito Sans" w:cs="Calibri"/>
                <w:color w:val="000000"/>
                <w:sz w:val="19"/>
                <w:szCs w:val="19"/>
              </w:rPr>
              <w:t>vnt.</w:t>
            </w:r>
          </w:p>
        </w:tc>
        <w:tc>
          <w:tcPr>
            <w:tcW w:w="1297" w:type="dxa"/>
            <w:tcBorders>
              <w:top w:val="nil"/>
              <w:left w:val="nil"/>
              <w:bottom w:val="single" w:sz="4" w:space="0" w:color="auto"/>
              <w:right w:val="single" w:sz="4" w:space="0" w:color="auto"/>
            </w:tcBorders>
            <w:noWrap/>
            <w:vAlign w:val="center"/>
            <w:hideMark/>
          </w:tcPr>
          <w:p w14:paraId="0D813184" w14:textId="77777777" w:rsidR="001A4C12" w:rsidRPr="009A0B25" w:rsidRDefault="001A4C12">
            <w:pPr>
              <w:jc w:val="center"/>
              <w:rPr>
                <w:rFonts w:ascii="Nunito Sans" w:hAnsi="Nunito Sans" w:cs="Calibri"/>
                <w:color w:val="000000"/>
                <w:sz w:val="18"/>
                <w:szCs w:val="18"/>
              </w:rPr>
            </w:pPr>
            <w:r w:rsidRPr="009A0B25">
              <w:rPr>
                <w:rFonts w:ascii="Nunito Sans" w:hAnsi="Nunito Sans" w:cs="Calibri"/>
                <w:color w:val="000000"/>
                <w:sz w:val="18"/>
                <w:szCs w:val="18"/>
              </w:rPr>
              <w:t>5</w:t>
            </w:r>
          </w:p>
        </w:tc>
        <w:tc>
          <w:tcPr>
            <w:tcW w:w="1417" w:type="dxa"/>
            <w:tcBorders>
              <w:top w:val="nil"/>
              <w:left w:val="nil"/>
              <w:bottom w:val="single" w:sz="4" w:space="0" w:color="auto"/>
              <w:right w:val="single" w:sz="4" w:space="0" w:color="auto"/>
            </w:tcBorders>
            <w:noWrap/>
            <w:vAlign w:val="center"/>
            <w:hideMark/>
          </w:tcPr>
          <w:p w14:paraId="30554E6D"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c>
          <w:tcPr>
            <w:tcW w:w="1421" w:type="dxa"/>
            <w:tcBorders>
              <w:top w:val="nil"/>
              <w:left w:val="nil"/>
              <w:bottom w:val="single" w:sz="4" w:space="0" w:color="auto"/>
              <w:right w:val="single" w:sz="4" w:space="0" w:color="auto"/>
            </w:tcBorders>
            <w:noWrap/>
            <w:vAlign w:val="center"/>
            <w:hideMark/>
          </w:tcPr>
          <w:p w14:paraId="53AE6B49"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r>
      <w:tr w:rsidR="001A4C12" w:rsidRPr="001A4C12" w14:paraId="0CADE87F" w14:textId="77777777" w:rsidTr="001A4C12">
        <w:trPr>
          <w:trHeight w:val="289"/>
        </w:trPr>
        <w:tc>
          <w:tcPr>
            <w:tcW w:w="662" w:type="dxa"/>
            <w:tcBorders>
              <w:top w:val="nil"/>
              <w:left w:val="single" w:sz="4" w:space="0" w:color="auto"/>
              <w:bottom w:val="single" w:sz="4" w:space="0" w:color="auto"/>
              <w:right w:val="single" w:sz="4" w:space="0" w:color="auto"/>
            </w:tcBorders>
            <w:noWrap/>
            <w:vAlign w:val="center"/>
            <w:hideMark/>
          </w:tcPr>
          <w:p w14:paraId="4AF0A5F8" w14:textId="77777777" w:rsidR="001A4C12" w:rsidRPr="001A4C12" w:rsidRDefault="001A4C12">
            <w:pPr>
              <w:jc w:val="center"/>
              <w:rPr>
                <w:rFonts w:ascii="Nunito Sans" w:hAnsi="Nunito Sans" w:cs="Calibri"/>
                <w:b/>
                <w:bCs/>
                <w:color w:val="000000"/>
                <w:sz w:val="19"/>
                <w:szCs w:val="19"/>
              </w:rPr>
            </w:pPr>
            <w:r w:rsidRPr="001A4C12">
              <w:rPr>
                <w:rFonts w:ascii="Nunito Sans" w:hAnsi="Nunito Sans" w:cs="Calibri"/>
                <w:b/>
                <w:bCs/>
                <w:color w:val="000000"/>
                <w:sz w:val="19"/>
                <w:szCs w:val="19"/>
              </w:rPr>
              <w:t>3.</w:t>
            </w:r>
          </w:p>
        </w:tc>
        <w:tc>
          <w:tcPr>
            <w:tcW w:w="4011" w:type="dxa"/>
            <w:tcBorders>
              <w:top w:val="nil"/>
              <w:left w:val="nil"/>
              <w:bottom w:val="single" w:sz="4" w:space="0" w:color="auto"/>
              <w:right w:val="single" w:sz="4" w:space="0" w:color="auto"/>
            </w:tcBorders>
            <w:vAlign w:val="bottom"/>
            <w:hideMark/>
          </w:tcPr>
          <w:p w14:paraId="0D1C0007" w14:textId="09ADC1E2" w:rsidR="001A4C12" w:rsidRPr="009A0B25" w:rsidRDefault="001A4C12" w:rsidP="009A0B25">
            <w:pPr>
              <w:ind w:left="-70"/>
              <w:rPr>
                <w:rFonts w:ascii="Nunito Sans" w:hAnsi="Nunito Sans" w:cs="Calibri"/>
                <w:b/>
                <w:bCs/>
                <w:color w:val="000000"/>
                <w:sz w:val="18"/>
                <w:szCs w:val="18"/>
              </w:rPr>
            </w:pPr>
            <w:proofErr w:type="spellStart"/>
            <w:r w:rsidRPr="009A0B25">
              <w:rPr>
                <w:rFonts w:ascii="Nunito Sans" w:hAnsi="Nunito Sans" w:cs="Calibri"/>
                <w:b/>
                <w:bCs/>
                <w:color w:val="000000"/>
                <w:sz w:val="18"/>
                <w:szCs w:val="18"/>
              </w:rPr>
              <w:t>Ododranto</w:t>
            </w:r>
            <w:proofErr w:type="spellEnd"/>
            <w:r w:rsidRPr="009A0B25">
              <w:rPr>
                <w:rFonts w:ascii="Nunito Sans" w:hAnsi="Nunito Sans" w:cs="Calibri"/>
                <w:b/>
                <w:bCs/>
                <w:color w:val="000000"/>
                <w:sz w:val="18"/>
                <w:szCs w:val="18"/>
              </w:rPr>
              <w:t xml:space="preserve"> konteinerių IC20 pilno patikrinimo paslauga</w:t>
            </w:r>
          </w:p>
        </w:tc>
        <w:tc>
          <w:tcPr>
            <w:tcW w:w="830" w:type="dxa"/>
            <w:tcBorders>
              <w:top w:val="nil"/>
              <w:left w:val="nil"/>
              <w:bottom w:val="single" w:sz="4" w:space="0" w:color="auto"/>
              <w:right w:val="single" w:sz="4" w:space="0" w:color="auto"/>
            </w:tcBorders>
            <w:noWrap/>
            <w:vAlign w:val="center"/>
            <w:hideMark/>
          </w:tcPr>
          <w:p w14:paraId="0639B35C" w14:textId="77777777" w:rsidR="001A4C12" w:rsidRPr="001A4C12" w:rsidRDefault="001A4C12">
            <w:pPr>
              <w:jc w:val="center"/>
              <w:rPr>
                <w:rFonts w:ascii="Nunito Sans" w:hAnsi="Nunito Sans" w:cs="Calibri"/>
                <w:color w:val="000000"/>
                <w:sz w:val="19"/>
                <w:szCs w:val="19"/>
              </w:rPr>
            </w:pPr>
            <w:r w:rsidRPr="001A4C12">
              <w:rPr>
                <w:rFonts w:ascii="Nunito Sans" w:hAnsi="Nunito Sans" w:cs="Calibri"/>
                <w:color w:val="000000"/>
                <w:sz w:val="19"/>
                <w:szCs w:val="19"/>
              </w:rPr>
              <w:t>vnt.</w:t>
            </w:r>
          </w:p>
        </w:tc>
        <w:tc>
          <w:tcPr>
            <w:tcW w:w="1297" w:type="dxa"/>
            <w:tcBorders>
              <w:top w:val="nil"/>
              <w:left w:val="nil"/>
              <w:bottom w:val="single" w:sz="4" w:space="0" w:color="auto"/>
              <w:right w:val="single" w:sz="4" w:space="0" w:color="auto"/>
            </w:tcBorders>
            <w:noWrap/>
            <w:vAlign w:val="center"/>
            <w:hideMark/>
          </w:tcPr>
          <w:p w14:paraId="6EA28757" w14:textId="77777777" w:rsidR="001A4C12" w:rsidRPr="009A0B25" w:rsidRDefault="001A4C12">
            <w:pPr>
              <w:jc w:val="center"/>
              <w:rPr>
                <w:rFonts w:ascii="Nunito Sans" w:hAnsi="Nunito Sans" w:cs="Calibri"/>
                <w:color w:val="000000"/>
                <w:sz w:val="18"/>
                <w:szCs w:val="18"/>
              </w:rPr>
            </w:pPr>
            <w:r w:rsidRPr="009A0B25">
              <w:rPr>
                <w:rFonts w:ascii="Nunito Sans" w:hAnsi="Nunito Sans" w:cs="Calibri"/>
                <w:color w:val="000000"/>
                <w:sz w:val="18"/>
                <w:szCs w:val="18"/>
              </w:rPr>
              <w:t>8</w:t>
            </w:r>
          </w:p>
        </w:tc>
        <w:tc>
          <w:tcPr>
            <w:tcW w:w="1417" w:type="dxa"/>
            <w:tcBorders>
              <w:top w:val="nil"/>
              <w:left w:val="nil"/>
              <w:bottom w:val="single" w:sz="4" w:space="0" w:color="auto"/>
              <w:right w:val="single" w:sz="4" w:space="0" w:color="auto"/>
            </w:tcBorders>
            <w:noWrap/>
            <w:vAlign w:val="center"/>
            <w:hideMark/>
          </w:tcPr>
          <w:p w14:paraId="6C2F1A46"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c>
          <w:tcPr>
            <w:tcW w:w="1421" w:type="dxa"/>
            <w:tcBorders>
              <w:top w:val="nil"/>
              <w:left w:val="nil"/>
              <w:bottom w:val="single" w:sz="4" w:space="0" w:color="auto"/>
              <w:right w:val="single" w:sz="4" w:space="0" w:color="auto"/>
            </w:tcBorders>
            <w:noWrap/>
            <w:vAlign w:val="center"/>
            <w:hideMark/>
          </w:tcPr>
          <w:p w14:paraId="660FF16E"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r>
      <w:tr w:rsidR="009A0B25" w:rsidRPr="001A4C12" w14:paraId="6BC1A9DF" w14:textId="77777777" w:rsidTr="009A0B25">
        <w:trPr>
          <w:trHeight w:val="300"/>
        </w:trPr>
        <w:tc>
          <w:tcPr>
            <w:tcW w:w="662" w:type="dxa"/>
            <w:tcBorders>
              <w:top w:val="nil"/>
              <w:left w:val="single" w:sz="4" w:space="0" w:color="auto"/>
              <w:bottom w:val="single" w:sz="4" w:space="0" w:color="auto"/>
              <w:right w:val="single" w:sz="4" w:space="0" w:color="auto"/>
            </w:tcBorders>
            <w:shd w:val="clear" w:color="000000" w:fill="E8E8E8"/>
            <w:noWrap/>
            <w:vAlign w:val="center"/>
            <w:hideMark/>
          </w:tcPr>
          <w:p w14:paraId="06BD1A52" w14:textId="77777777" w:rsidR="001A4C12" w:rsidRPr="001A4C12" w:rsidRDefault="001A4C12">
            <w:pPr>
              <w:jc w:val="center"/>
              <w:rPr>
                <w:rFonts w:ascii="Nunito Sans" w:hAnsi="Nunito Sans" w:cs="Calibri"/>
                <w:b/>
                <w:bCs/>
                <w:color w:val="000000"/>
                <w:sz w:val="19"/>
                <w:szCs w:val="19"/>
              </w:rPr>
            </w:pPr>
            <w:r w:rsidRPr="001A4C12">
              <w:rPr>
                <w:rFonts w:ascii="Nunito Sans" w:hAnsi="Nunito Sans" w:cs="Calibri"/>
                <w:b/>
                <w:bCs/>
                <w:color w:val="000000"/>
                <w:sz w:val="19"/>
                <w:szCs w:val="19"/>
              </w:rPr>
              <w:t>4.</w:t>
            </w:r>
          </w:p>
        </w:tc>
        <w:tc>
          <w:tcPr>
            <w:tcW w:w="4011" w:type="dxa"/>
            <w:tcBorders>
              <w:top w:val="nil"/>
              <w:left w:val="nil"/>
              <w:bottom w:val="single" w:sz="4" w:space="0" w:color="auto"/>
              <w:right w:val="single" w:sz="4" w:space="0" w:color="auto"/>
            </w:tcBorders>
            <w:shd w:val="clear" w:color="000000" w:fill="E8E8E8"/>
            <w:noWrap/>
            <w:vAlign w:val="center"/>
            <w:hideMark/>
          </w:tcPr>
          <w:p w14:paraId="1FA76886" w14:textId="77777777" w:rsidR="001A4C12" w:rsidRPr="009A0B25" w:rsidRDefault="001A4C12" w:rsidP="009A0B25">
            <w:pPr>
              <w:ind w:left="-70"/>
              <w:jc w:val="both"/>
              <w:rPr>
                <w:rFonts w:ascii="Nunito Sans" w:hAnsi="Nunito Sans" w:cs="Calibri"/>
                <w:b/>
                <w:bCs/>
                <w:color w:val="000000"/>
                <w:sz w:val="18"/>
                <w:szCs w:val="18"/>
              </w:rPr>
            </w:pPr>
            <w:proofErr w:type="spellStart"/>
            <w:r w:rsidRPr="009A0B25">
              <w:rPr>
                <w:rFonts w:ascii="Nunito Sans" w:hAnsi="Nunito Sans" w:cs="Calibri"/>
                <w:b/>
                <w:bCs/>
                <w:color w:val="000000"/>
                <w:sz w:val="18"/>
                <w:szCs w:val="18"/>
              </w:rPr>
              <w:t>Odoranto</w:t>
            </w:r>
            <w:proofErr w:type="spellEnd"/>
            <w:r w:rsidRPr="009A0B25">
              <w:rPr>
                <w:rFonts w:ascii="Nunito Sans" w:hAnsi="Nunito Sans" w:cs="Calibri"/>
                <w:b/>
                <w:bCs/>
                <w:color w:val="000000"/>
                <w:sz w:val="18"/>
                <w:szCs w:val="18"/>
              </w:rPr>
              <w:t xml:space="preserve"> konteinerių IC20 konteinerių remontas:</w:t>
            </w:r>
          </w:p>
        </w:tc>
        <w:tc>
          <w:tcPr>
            <w:tcW w:w="830" w:type="dxa"/>
            <w:tcBorders>
              <w:top w:val="nil"/>
              <w:left w:val="nil"/>
              <w:bottom w:val="single" w:sz="4" w:space="0" w:color="auto"/>
              <w:right w:val="single" w:sz="4" w:space="0" w:color="auto"/>
            </w:tcBorders>
            <w:shd w:val="clear" w:color="000000" w:fill="E8E8E8"/>
            <w:noWrap/>
            <w:vAlign w:val="center"/>
            <w:hideMark/>
          </w:tcPr>
          <w:p w14:paraId="7461A103" w14:textId="77777777" w:rsidR="001A4C12" w:rsidRPr="001A4C12" w:rsidRDefault="001A4C12">
            <w:pPr>
              <w:jc w:val="center"/>
              <w:rPr>
                <w:rFonts w:ascii="Nunito Sans" w:hAnsi="Nunito Sans" w:cs="Calibri"/>
                <w:color w:val="000000"/>
                <w:sz w:val="19"/>
                <w:szCs w:val="19"/>
              </w:rPr>
            </w:pPr>
            <w:proofErr w:type="spellStart"/>
            <w:r w:rsidRPr="001A4C12">
              <w:rPr>
                <w:rFonts w:ascii="Nunito Sans" w:hAnsi="Nunito Sans" w:cs="Calibri"/>
                <w:color w:val="000000"/>
                <w:sz w:val="19"/>
                <w:szCs w:val="19"/>
              </w:rPr>
              <w:t>kompl</w:t>
            </w:r>
            <w:proofErr w:type="spellEnd"/>
            <w:r w:rsidRPr="001A4C12">
              <w:rPr>
                <w:rFonts w:ascii="Nunito Sans" w:hAnsi="Nunito Sans" w:cs="Calibri"/>
                <w:color w:val="000000"/>
                <w:sz w:val="19"/>
                <w:szCs w:val="19"/>
              </w:rPr>
              <w:t>.</w:t>
            </w:r>
          </w:p>
        </w:tc>
        <w:tc>
          <w:tcPr>
            <w:tcW w:w="1297" w:type="dxa"/>
            <w:tcBorders>
              <w:top w:val="nil"/>
              <w:left w:val="nil"/>
              <w:bottom w:val="single" w:sz="4" w:space="0" w:color="auto"/>
              <w:right w:val="single" w:sz="4" w:space="0" w:color="auto"/>
            </w:tcBorders>
            <w:shd w:val="clear" w:color="000000" w:fill="E8E8E8"/>
            <w:noWrap/>
            <w:vAlign w:val="center"/>
            <w:hideMark/>
          </w:tcPr>
          <w:p w14:paraId="606AE31A" w14:textId="77777777" w:rsidR="001A4C12" w:rsidRPr="009A0B25" w:rsidRDefault="001A4C12">
            <w:pPr>
              <w:jc w:val="center"/>
              <w:rPr>
                <w:rFonts w:ascii="Nunito Sans" w:hAnsi="Nunito Sans" w:cs="Calibri"/>
                <w:color w:val="000000"/>
                <w:sz w:val="18"/>
                <w:szCs w:val="18"/>
              </w:rPr>
            </w:pPr>
            <w:r w:rsidRPr="009A0B25">
              <w:rPr>
                <w:rFonts w:ascii="Nunito Sans" w:hAnsi="Nunito Sans" w:cs="Calibri"/>
                <w:color w:val="000000"/>
                <w:sz w:val="18"/>
                <w:szCs w:val="18"/>
              </w:rPr>
              <w:t>8</w:t>
            </w:r>
          </w:p>
        </w:tc>
        <w:tc>
          <w:tcPr>
            <w:tcW w:w="2838" w:type="dxa"/>
            <w:gridSpan w:val="2"/>
            <w:tcBorders>
              <w:top w:val="single" w:sz="4" w:space="0" w:color="auto"/>
              <w:left w:val="nil"/>
              <w:bottom w:val="single" w:sz="4" w:space="0" w:color="auto"/>
              <w:right w:val="single" w:sz="4" w:space="0" w:color="000000"/>
            </w:tcBorders>
            <w:shd w:val="clear" w:color="000000" w:fill="E8E8E8"/>
            <w:noWrap/>
            <w:vAlign w:val="center"/>
            <w:hideMark/>
          </w:tcPr>
          <w:p w14:paraId="7F9755C0" w14:textId="7EC72A04" w:rsidR="001A4C12" w:rsidRPr="001A4C12" w:rsidRDefault="001A4C12" w:rsidP="009A0B25">
            <w:pPr>
              <w:jc w:val="center"/>
              <w:rPr>
                <w:rFonts w:ascii="Nunito Sans" w:hAnsi="Nunito Sans" w:cs="Calibri"/>
                <w:color w:val="FF0000"/>
                <w:sz w:val="19"/>
                <w:szCs w:val="19"/>
              </w:rPr>
            </w:pPr>
          </w:p>
        </w:tc>
      </w:tr>
      <w:tr w:rsidR="001A4C12" w:rsidRPr="001A4C12" w14:paraId="35EC1E02" w14:textId="77777777" w:rsidTr="001A4C12">
        <w:trPr>
          <w:trHeight w:val="349"/>
        </w:trPr>
        <w:tc>
          <w:tcPr>
            <w:tcW w:w="662" w:type="dxa"/>
            <w:tcBorders>
              <w:top w:val="nil"/>
              <w:left w:val="single" w:sz="4" w:space="0" w:color="auto"/>
              <w:bottom w:val="single" w:sz="4" w:space="0" w:color="auto"/>
              <w:right w:val="single" w:sz="4" w:space="0" w:color="auto"/>
            </w:tcBorders>
            <w:noWrap/>
            <w:vAlign w:val="center"/>
            <w:hideMark/>
          </w:tcPr>
          <w:p w14:paraId="7F9ECB6A" w14:textId="77777777" w:rsidR="001A4C12" w:rsidRPr="001A4C12" w:rsidRDefault="001A4C12">
            <w:pPr>
              <w:jc w:val="center"/>
              <w:rPr>
                <w:rFonts w:ascii="Nunito Sans" w:hAnsi="Nunito Sans" w:cs="Calibri"/>
                <w:color w:val="000000"/>
                <w:sz w:val="19"/>
                <w:szCs w:val="19"/>
              </w:rPr>
            </w:pPr>
            <w:r w:rsidRPr="001A4C12">
              <w:rPr>
                <w:rFonts w:ascii="Nunito Sans" w:hAnsi="Nunito Sans" w:cs="Calibri"/>
                <w:color w:val="000000"/>
                <w:sz w:val="19"/>
                <w:szCs w:val="19"/>
              </w:rPr>
              <w:t>4.1</w:t>
            </w:r>
          </w:p>
        </w:tc>
        <w:tc>
          <w:tcPr>
            <w:tcW w:w="4011" w:type="dxa"/>
            <w:tcBorders>
              <w:top w:val="nil"/>
              <w:left w:val="nil"/>
              <w:bottom w:val="single" w:sz="4" w:space="0" w:color="auto"/>
              <w:right w:val="single" w:sz="4" w:space="0" w:color="auto"/>
            </w:tcBorders>
            <w:noWrap/>
            <w:vAlign w:val="center"/>
            <w:hideMark/>
          </w:tcPr>
          <w:p w14:paraId="09EEA802" w14:textId="69F3B34C" w:rsidR="001A4C12" w:rsidRPr="009A0B25" w:rsidRDefault="001A4C12" w:rsidP="009A0B25">
            <w:pPr>
              <w:ind w:left="-70"/>
              <w:jc w:val="both"/>
              <w:rPr>
                <w:rFonts w:ascii="Nunito Sans" w:hAnsi="Nunito Sans" w:cs="Calibri"/>
                <w:sz w:val="18"/>
                <w:szCs w:val="18"/>
              </w:rPr>
            </w:pPr>
            <w:r w:rsidRPr="009A0B25">
              <w:rPr>
                <w:rFonts w:ascii="Nunito Sans" w:hAnsi="Nunito Sans" w:cs="Calibri"/>
                <w:sz w:val="18"/>
                <w:szCs w:val="18"/>
              </w:rPr>
              <w:t>Talpų transportavimas į/iš remonto vietos ir diagnostika</w:t>
            </w:r>
          </w:p>
        </w:tc>
        <w:tc>
          <w:tcPr>
            <w:tcW w:w="830" w:type="dxa"/>
            <w:tcBorders>
              <w:top w:val="nil"/>
              <w:left w:val="nil"/>
              <w:bottom w:val="single" w:sz="4" w:space="0" w:color="auto"/>
              <w:right w:val="single" w:sz="4" w:space="0" w:color="auto"/>
            </w:tcBorders>
            <w:noWrap/>
            <w:vAlign w:val="center"/>
            <w:hideMark/>
          </w:tcPr>
          <w:p w14:paraId="23B00A01" w14:textId="77777777" w:rsidR="001A4C12" w:rsidRPr="001A4C12" w:rsidRDefault="001A4C12">
            <w:pPr>
              <w:jc w:val="center"/>
              <w:rPr>
                <w:rFonts w:ascii="Nunito Sans" w:hAnsi="Nunito Sans" w:cs="Calibri"/>
                <w:sz w:val="19"/>
                <w:szCs w:val="19"/>
              </w:rPr>
            </w:pPr>
            <w:r w:rsidRPr="001A4C12">
              <w:rPr>
                <w:rFonts w:ascii="Nunito Sans" w:hAnsi="Nunito Sans" w:cs="Calibri"/>
                <w:sz w:val="19"/>
                <w:szCs w:val="19"/>
              </w:rPr>
              <w:t>vnt.</w:t>
            </w:r>
          </w:p>
        </w:tc>
        <w:tc>
          <w:tcPr>
            <w:tcW w:w="1297" w:type="dxa"/>
            <w:tcBorders>
              <w:top w:val="nil"/>
              <w:left w:val="nil"/>
              <w:bottom w:val="single" w:sz="4" w:space="0" w:color="auto"/>
              <w:right w:val="single" w:sz="4" w:space="0" w:color="auto"/>
            </w:tcBorders>
            <w:noWrap/>
            <w:vAlign w:val="center"/>
            <w:hideMark/>
          </w:tcPr>
          <w:p w14:paraId="337C8176" w14:textId="77777777" w:rsidR="001A4C12" w:rsidRPr="009A0B25" w:rsidRDefault="001A4C12">
            <w:pPr>
              <w:jc w:val="center"/>
              <w:rPr>
                <w:rFonts w:ascii="Nunito Sans" w:hAnsi="Nunito Sans" w:cs="Calibri"/>
                <w:color w:val="000000"/>
                <w:sz w:val="18"/>
                <w:szCs w:val="18"/>
              </w:rPr>
            </w:pPr>
            <w:r w:rsidRPr="009A0B25">
              <w:rPr>
                <w:rFonts w:ascii="Nunito Sans" w:hAnsi="Nunito Sans" w:cs="Calibri"/>
                <w:color w:val="000000"/>
                <w:sz w:val="18"/>
                <w:szCs w:val="18"/>
              </w:rPr>
              <w:t>8</w:t>
            </w:r>
          </w:p>
        </w:tc>
        <w:tc>
          <w:tcPr>
            <w:tcW w:w="1417" w:type="dxa"/>
            <w:tcBorders>
              <w:top w:val="nil"/>
              <w:left w:val="nil"/>
              <w:bottom w:val="single" w:sz="4" w:space="0" w:color="auto"/>
              <w:right w:val="single" w:sz="4" w:space="0" w:color="auto"/>
            </w:tcBorders>
            <w:noWrap/>
            <w:vAlign w:val="center"/>
            <w:hideMark/>
          </w:tcPr>
          <w:p w14:paraId="4A7F4F14"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c>
          <w:tcPr>
            <w:tcW w:w="1421" w:type="dxa"/>
            <w:tcBorders>
              <w:top w:val="nil"/>
              <w:left w:val="nil"/>
              <w:bottom w:val="single" w:sz="4" w:space="0" w:color="auto"/>
              <w:right w:val="single" w:sz="4" w:space="0" w:color="auto"/>
            </w:tcBorders>
            <w:noWrap/>
            <w:vAlign w:val="center"/>
            <w:hideMark/>
          </w:tcPr>
          <w:p w14:paraId="1109897C"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r>
      <w:tr w:rsidR="001A4C12" w:rsidRPr="001A4C12" w14:paraId="58F23E7B" w14:textId="77777777" w:rsidTr="001A4C12">
        <w:trPr>
          <w:trHeight w:val="600"/>
        </w:trPr>
        <w:tc>
          <w:tcPr>
            <w:tcW w:w="662" w:type="dxa"/>
            <w:tcBorders>
              <w:top w:val="nil"/>
              <w:left w:val="single" w:sz="4" w:space="0" w:color="auto"/>
              <w:bottom w:val="single" w:sz="4" w:space="0" w:color="auto"/>
              <w:right w:val="single" w:sz="4" w:space="0" w:color="auto"/>
            </w:tcBorders>
            <w:noWrap/>
            <w:vAlign w:val="center"/>
            <w:hideMark/>
          </w:tcPr>
          <w:p w14:paraId="3E4802E6" w14:textId="77777777" w:rsidR="001A4C12" w:rsidRPr="001A4C12" w:rsidRDefault="001A4C12">
            <w:pPr>
              <w:jc w:val="center"/>
              <w:rPr>
                <w:rFonts w:ascii="Nunito Sans" w:hAnsi="Nunito Sans" w:cs="Calibri"/>
                <w:color w:val="000000"/>
                <w:sz w:val="19"/>
                <w:szCs w:val="19"/>
              </w:rPr>
            </w:pPr>
            <w:r w:rsidRPr="001A4C12">
              <w:rPr>
                <w:rFonts w:ascii="Nunito Sans" w:hAnsi="Nunito Sans" w:cs="Calibri"/>
                <w:color w:val="000000"/>
                <w:sz w:val="19"/>
                <w:szCs w:val="19"/>
              </w:rPr>
              <w:t>4.2</w:t>
            </w:r>
          </w:p>
        </w:tc>
        <w:tc>
          <w:tcPr>
            <w:tcW w:w="4011" w:type="dxa"/>
            <w:tcBorders>
              <w:top w:val="nil"/>
              <w:left w:val="nil"/>
              <w:bottom w:val="single" w:sz="4" w:space="0" w:color="auto"/>
              <w:right w:val="single" w:sz="4" w:space="0" w:color="auto"/>
            </w:tcBorders>
            <w:noWrap/>
            <w:vAlign w:val="center"/>
            <w:hideMark/>
          </w:tcPr>
          <w:p w14:paraId="6BA41907" w14:textId="45324D4A" w:rsidR="001A4C12" w:rsidRPr="009A0B25" w:rsidRDefault="001A4C12" w:rsidP="009A0B25">
            <w:pPr>
              <w:ind w:left="-70"/>
              <w:jc w:val="both"/>
              <w:rPr>
                <w:rFonts w:ascii="Nunito Sans" w:hAnsi="Nunito Sans" w:cs="Calibri"/>
                <w:sz w:val="18"/>
                <w:szCs w:val="18"/>
              </w:rPr>
            </w:pPr>
            <w:r w:rsidRPr="009A0B25">
              <w:rPr>
                <w:rFonts w:ascii="Nunito Sans" w:hAnsi="Nunito Sans" w:cs="Calibri"/>
                <w:sz w:val="18"/>
                <w:szCs w:val="18"/>
              </w:rPr>
              <w:t>Konteinerio dangčio atnaujinimas, įskaitant valymą su cheminėmis medžiagomis</w:t>
            </w:r>
          </w:p>
        </w:tc>
        <w:tc>
          <w:tcPr>
            <w:tcW w:w="830" w:type="dxa"/>
            <w:tcBorders>
              <w:top w:val="nil"/>
              <w:left w:val="nil"/>
              <w:bottom w:val="single" w:sz="4" w:space="0" w:color="auto"/>
              <w:right w:val="single" w:sz="4" w:space="0" w:color="auto"/>
            </w:tcBorders>
            <w:noWrap/>
            <w:vAlign w:val="center"/>
            <w:hideMark/>
          </w:tcPr>
          <w:p w14:paraId="11611BD4" w14:textId="77777777" w:rsidR="001A4C12" w:rsidRPr="001A4C12" w:rsidRDefault="001A4C12">
            <w:pPr>
              <w:jc w:val="center"/>
              <w:rPr>
                <w:rFonts w:ascii="Nunito Sans" w:hAnsi="Nunito Sans" w:cs="Calibri"/>
                <w:sz w:val="19"/>
                <w:szCs w:val="19"/>
              </w:rPr>
            </w:pPr>
            <w:r w:rsidRPr="001A4C12">
              <w:rPr>
                <w:rFonts w:ascii="Nunito Sans" w:hAnsi="Nunito Sans" w:cs="Calibri"/>
                <w:sz w:val="19"/>
                <w:szCs w:val="19"/>
              </w:rPr>
              <w:t>vnt.</w:t>
            </w:r>
          </w:p>
        </w:tc>
        <w:tc>
          <w:tcPr>
            <w:tcW w:w="1297" w:type="dxa"/>
            <w:tcBorders>
              <w:top w:val="nil"/>
              <w:left w:val="nil"/>
              <w:bottom w:val="single" w:sz="4" w:space="0" w:color="auto"/>
              <w:right w:val="single" w:sz="4" w:space="0" w:color="auto"/>
            </w:tcBorders>
            <w:noWrap/>
            <w:vAlign w:val="center"/>
            <w:hideMark/>
          </w:tcPr>
          <w:p w14:paraId="55755846" w14:textId="77777777" w:rsidR="001A4C12" w:rsidRPr="009A0B25" w:rsidRDefault="001A4C12">
            <w:pPr>
              <w:jc w:val="center"/>
              <w:rPr>
                <w:rFonts w:ascii="Nunito Sans" w:hAnsi="Nunito Sans" w:cs="Calibri"/>
                <w:color w:val="000000"/>
                <w:sz w:val="18"/>
                <w:szCs w:val="18"/>
              </w:rPr>
            </w:pPr>
            <w:r w:rsidRPr="009A0B25">
              <w:rPr>
                <w:rFonts w:ascii="Nunito Sans" w:hAnsi="Nunito Sans" w:cs="Calibri"/>
                <w:color w:val="000000"/>
                <w:sz w:val="18"/>
                <w:szCs w:val="18"/>
              </w:rPr>
              <w:t>8</w:t>
            </w:r>
          </w:p>
        </w:tc>
        <w:tc>
          <w:tcPr>
            <w:tcW w:w="1417" w:type="dxa"/>
            <w:tcBorders>
              <w:top w:val="nil"/>
              <w:left w:val="nil"/>
              <w:bottom w:val="single" w:sz="4" w:space="0" w:color="auto"/>
              <w:right w:val="single" w:sz="4" w:space="0" w:color="auto"/>
            </w:tcBorders>
            <w:noWrap/>
            <w:vAlign w:val="center"/>
            <w:hideMark/>
          </w:tcPr>
          <w:p w14:paraId="11C8617B"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c>
          <w:tcPr>
            <w:tcW w:w="1421" w:type="dxa"/>
            <w:tcBorders>
              <w:top w:val="nil"/>
              <w:left w:val="nil"/>
              <w:bottom w:val="single" w:sz="4" w:space="0" w:color="auto"/>
              <w:right w:val="single" w:sz="4" w:space="0" w:color="auto"/>
            </w:tcBorders>
            <w:noWrap/>
            <w:vAlign w:val="center"/>
            <w:hideMark/>
          </w:tcPr>
          <w:p w14:paraId="4F505C50"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r>
      <w:tr w:rsidR="001A4C12" w:rsidRPr="001A4C12" w14:paraId="0E5818E5" w14:textId="77777777" w:rsidTr="001A4C12">
        <w:trPr>
          <w:trHeight w:val="585"/>
        </w:trPr>
        <w:tc>
          <w:tcPr>
            <w:tcW w:w="662" w:type="dxa"/>
            <w:tcBorders>
              <w:top w:val="nil"/>
              <w:left w:val="single" w:sz="4" w:space="0" w:color="auto"/>
              <w:bottom w:val="single" w:sz="4" w:space="0" w:color="auto"/>
              <w:right w:val="single" w:sz="4" w:space="0" w:color="auto"/>
            </w:tcBorders>
            <w:noWrap/>
            <w:vAlign w:val="center"/>
            <w:hideMark/>
          </w:tcPr>
          <w:p w14:paraId="6053D138" w14:textId="77777777" w:rsidR="001A4C12" w:rsidRPr="001A4C12" w:rsidRDefault="001A4C12">
            <w:pPr>
              <w:jc w:val="center"/>
              <w:rPr>
                <w:rFonts w:ascii="Nunito Sans" w:hAnsi="Nunito Sans" w:cs="Calibri"/>
                <w:color w:val="000000"/>
                <w:sz w:val="19"/>
                <w:szCs w:val="19"/>
              </w:rPr>
            </w:pPr>
            <w:r w:rsidRPr="001A4C12">
              <w:rPr>
                <w:rFonts w:ascii="Nunito Sans" w:hAnsi="Nunito Sans" w:cs="Calibri"/>
                <w:color w:val="000000"/>
                <w:sz w:val="19"/>
                <w:szCs w:val="19"/>
              </w:rPr>
              <w:t>4.3</w:t>
            </w:r>
          </w:p>
        </w:tc>
        <w:tc>
          <w:tcPr>
            <w:tcW w:w="4011" w:type="dxa"/>
            <w:tcBorders>
              <w:top w:val="nil"/>
              <w:left w:val="nil"/>
              <w:bottom w:val="single" w:sz="4" w:space="0" w:color="auto"/>
              <w:right w:val="single" w:sz="4" w:space="0" w:color="auto"/>
            </w:tcBorders>
            <w:noWrap/>
            <w:vAlign w:val="center"/>
            <w:hideMark/>
          </w:tcPr>
          <w:p w14:paraId="0A8E37B3" w14:textId="35CBF231" w:rsidR="001A4C12" w:rsidRPr="009A0B25" w:rsidRDefault="001A4C12" w:rsidP="009A0B25">
            <w:pPr>
              <w:ind w:left="-70"/>
              <w:jc w:val="both"/>
              <w:rPr>
                <w:rFonts w:ascii="Nunito Sans" w:hAnsi="Nunito Sans" w:cs="Calibri"/>
                <w:sz w:val="18"/>
                <w:szCs w:val="18"/>
              </w:rPr>
            </w:pPr>
            <w:r w:rsidRPr="009A0B25">
              <w:rPr>
                <w:rFonts w:ascii="Nunito Sans" w:hAnsi="Nunito Sans" w:cs="Calibri"/>
                <w:sz w:val="18"/>
                <w:szCs w:val="18"/>
              </w:rPr>
              <w:t>Saugos išmetimo vožtuvo išvalymas, išrinkimas, surinkimas ir pakartotinis nustatymas</w:t>
            </w:r>
          </w:p>
        </w:tc>
        <w:tc>
          <w:tcPr>
            <w:tcW w:w="830" w:type="dxa"/>
            <w:tcBorders>
              <w:top w:val="nil"/>
              <w:left w:val="nil"/>
              <w:bottom w:val="single" w:sz="4" w:space="0" w:color="auto"/>
              <w:right w:val="single" w:sz="4" w:space="0" w:color="auto"/>
            </w:tcBorders>
            <w:noWrap/>
            <w:vAlign w:val="center"/>
            <w:hideMark/>
          </w:tcPr>
          <w:p w14:paraId="0CFB8627" w14:textId="77777777" w:rsidR="001A4C12" w:rsidRPr="001A4C12" w:rsidRDefault="001A4C12">
            <w:pPr>
              <w:jc w:val="center"/>
              <w:rPr>
                <w:rFonts w:ascii="Nunito Sans" w:hAnsi="Nunito Sans" w:cs="Calibri"/>
                <w:sz w:val="19"/>
                <w:szCs w:val="19"/>
              </w:rPr>
            </w:pPr>
            <w:r w:rsidRPr="001A4C12">
              <w:rPr>
                <w:rFonts w:ascii="Nunito Sans" w:hAnsi="Nunito Sans" w:cs="Calibri"/>
                <w:sz w:val="19"/>
                <w:szCs w:val="19"/>
              </w:rPr>
              <w:t>vnt.</w:t>
            </w:r>
          </w:p>
        </w:tc>
        <w:tc>
          <w:tcPr>
            <w:tcW w:w="1297" w:type="dxa"/>
            <w:tcBorders>
              <w:top w:val="nil"/>
              <w:left w:val="nil"/>
              <w:bottom w:val="single" w:sz="4" w:space="0" w:color="auto"/>
              <w:right w:val="single" w:sz="4" w:space="0" w:color="auto"/>
            </w:tcBorders>
            <w:noWrap/>
            <w:vAlign w:val="center"/>
            <w:hideMark/>
          </w:tcPr>
          <w:p w14:paraId="28563B85" w14:textId="77777777" w:rsidR="001A4C12" w:rsidRPr="009A0B25" w:rsidRDefault="001A4C12">
            <w:pPr>
              <w:jc w:val="center"/>
              <w:rPr>
                <w:rFonts w:ascii="Nunito Sans" w:hAnsi="Nunito Sans" w:cs="Calibri"/>
                <w:color w:val="000000"/>
                <w:sz w:val="18"/>
                <w:szCs w:val="18"/>
              </w:rPr>
            </w:pPr>
            <w:r w:rsidRPr="009A0B25">
              <w:rPr>
                <w:rFonts w:ascii="Nunito Sans" w:hAnsi="Nunito Sans" w:cs="Calibri"/>
                <w:color w:val="000000"/>
                <w:sz w:val="18"/>
                <w:szCs w:val="18"/>
              </w:rPr>
              <w:t>8</w:t>
            </w:r>
          </w:p>
        </w:tc>
        <w:tc>
          <w:tcPr>
            <w:tcW w:w="1417" w:type="dxa"/>
            <w:tcBorders>
              <w:top w:val="nil"/>
              <w:left w:val="nil"/>
              <w:bottom w:val="single" w:sz="4" w:space="0" w:color="auto"/>
              <w:right w:val="single" w:sz="4" w:space="0" w:color="auto"/>
            </w:tcBorders>
            <w:noWrap/>
            <w:vAlign w:val="center"/>
            <w:hideMark/>
          </w:tcPr>
          <w:p w14:paraId="0F361D62"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c>
          <w:tcPr>
            <w:tcW w:w="1421" w:type="dxa"/>
            <w:tcBorders>
              <w:top w:val="nil"/>
              <w:left w:val="nil"/>
              <w:bottom w:val="single" w:sz="4" w:space="0" w:color="auto"/>
              <w:right w:val="single" w:sz="4" w:space="0" w:color="auto"/>
            </w:tcBorders>
            <w:noWrap/>
            <w:vAlign w:val="center"/>
            <w:hideMark/>
          </w:tcPr>
          <w:p w14:paraId="2A11F7B1"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r>
      <w:tr w:rsidR="001A4C12" w:rsidRPr="001A4C12" w14:paraId="41B43FBE" w14:textId="77777777" w:rsidTr="001A4C12">
        <w:trPr>
          <w:trHeight w:val="600"/>
        </w:trPr>
        <w:tc>
          <w:tcPr>
            <w:tcW w:w="662" w:type="dxa"/>
            <w:tcBorders>
              <w:top w:val="nil"/>
              <w:left w:val="single" w:sz="4" w:space="0" w:color="auto"/>
              <w:bottom w:val="single" w:sz="4" w:space="0" w:color="auto"/>
              <w:right w:val="single" w:sz="4" w:space="0" w:color="auto"/>
            </w:tcBorders>
            <w:noWrap/>
            <w:vAlign w:val="center"/>
            <w:hideMark/>
          </w:tcPr>
          <w:p w14:paraId="64BFC9A1" w14:textId="77777777" w:rsidR="001A4C12" w:rsidRPr="001A4C12" w:rsidRDefault="001A4C12">
            <w:pPr>
              <w:jc w:val="center"/>
              <w:rPr>
                <w:rFonts w:ascii="Nunito Sans" w:hAnsi="Nunito Sans" w:cs="Calibri"/>
                <w:color w:val="000000"/>
                <w:sz w:val="19"/>
                <w:szCs w:val="19"/>
              </w:rPr>
            </w:pPr>
            <w:r w:rsidRPr="001A4C12">
              <w:rPr>
                <w:rFonts w:ascii="Nunito Sans" w:hAnsi="Nunito Sans" w:cs="Calibri"/>
                <w:color w:val="000000"/>
                <w:sz w:val="19"/>
                <w:szCs w:val="19"/>
              </w:rPr>
              <w:t>4.4.</w:t>
            </w:r>
          </w:p>
        </w:tc>
        <w:tc>
          <w:tcPr>
            <w:tcW w:w="4011" w:type="dxa"/>
            <w:tcBorders>
              <w:top w:val="nil"/>
              <w:left w:val="nil"/>
              <w:bottom w:val="nil"/>
              <w:right w:val="nil"/>
            </w:tcBorders>
            <w:noWrap/>
            <w:vAlign w:val="center"/>
            <w:hideMark/>
          </w:tcPr>
          <w:p w14:paraId="2CA7076C" w14:textId="6C170143" w:rsidR="001A4C12" w:rsidRPr="009A0B25" w:rsidRDefault="001A4C12" w:rsidP="009A0B25">
            <w:pPr>
              <w:ind w:left="-70"/>
              <w:jc w:val="both"/>
              <w:rPr>
                <w:rFonts w:ascii="Nunito Sans" w:hAnsi="Nunito Sans" w:cs="Calibri"/>
                <w:color w:val="000000"/>
                <w:sz w:val="18"/>
                <w:szCs w:val="18"/>
              </w:rPr>
            </w:pPr>
            <w:r w:rsidRPr="009A0B25">
              <w:rPr>
                <w:rFonts w:ascii="Nunito Sans" w:hAnsi="Nunito Sans" w:cs="Calibri"/>
                <w:color w:val="000000"/>
                <w:sz w:val="18"/>
                <w:szCs w:val="18"/>
              </w:rPr>
              <w:t>Konteinerio vidaus pakitusios spalvos ir parūdijusių vietų poliravimas</w:t>
            </w:r>
          </w:p>
        </w:tc>
        <w:tc>
          <w:tcPr>
            <w:tcW w:w="830" w:type="dxa"/>
            <w:tcBorders>
              <w:top w:val="nil"/>
              <w:left w:val="single" w:sz="4" w:space="0" w:color="auto"/>
              <w:bottom w:val="single" w:sz="4" w:space="0" w:color="auto"/>
              <w:right w:val="single" w:sz="4" w:space="0" w:color="auto"/>
            </w:tcBorders>
            <w:noWrap/>
            <w:vAlign w:val="center"/>
            <w:hideMark/>
          </w:tcPr>
          <w:p w14:paraId="1ED47D39" w14:textId="77777777" w:rsidR="001A4C12" w:rsidRPr="001A4C12" w:rsidRDefault="001A4C12">
            <w:pPr>
              <w:jc w:val="center"/>
              <w:rPr>
                <w:rFonts w:ascii="Nunito Sans" w:hAnsi="Nunito Sans" w:cs="Calibri"/>
                <w:sz w:val="19"/>
                <w:szCs w:val="19"/>
              </w:rPr>
            </w:pPr>
            <w:r w:rsidRPr="001A4C12">
              <w:rPr>
                <w:rFonts w:ascii="Nunito Sans" w:hAnsi="Nunito Sans" w:cs="Calibri"/>
                <w:sz w:val="19"/>
                <w:szCs w:val="19"/>
              </w:rPr>
              <w:t>vnt.</w:t>
            </w:r>
          </w:p>
        </w:tc>
        <w:tc>
          <w:tcPr>
            <w:tcW w:w="1297" w:type="dxa"/>
            <w:tcBorders>
              <w:top w:val="nil"/>
              <w:left w:val="nil"/>
              <w:bottom w:val="single" w:sz="4" w:space="0" w:color="auto"/>
              <w:right w:val="single" w:sz="4" w:space="0" w:color="auto"/>
            </w:tcBorders>
            <w:noWrap/>
            <w:vAlign w:val="center"/>
            <w:hideMark/>
          </w:tcPr>
          <w:p w14:paraId="58D4B604" w14:textId="77777777" w:rsidR="001A4C12" w:rsidRPr="009A0B25" w:rsidRDefault="001A4C12">
            <w:pPr>
              <w:jc w:val="center"/>
              <w:rPr>
                <w:rFonts w:ascii="Nunito Sans" w:hAnsi="Nunito Sans" w:cs="Calibri"/>
                <w:color w:val="000000"/>
                <w:sz w:val="18"/>
                <w:szCs w:val="18"/>
              </w:rPr>
            </w:pPr>
            <w:r w:rsidRPr="009A0B25">
              <w:rPr>
                <w:rFonts w:ascii="Nunito Sans" w:hAnsi="Nunito Sans" w:cs="Calibri"/>
                <w:color w:val="000000"/>
                <w:sz w:val="18"/>
                <w:szCs w:val="18"/>
              </w:rPr>
              <w:t>8</w:t>
            </w:r>
          </w:p>
        </w:tc>
        <w:tc>
          <w:tcPr>
            <w:tcW w:w="1417" w:type="dxa"/>
            <w:tcBorders>
              <w:top w:val="nil"/>
              <w:left w:val="nil"/>
              <w:bottom w:val="single" w:sz="4" w:space="0" w:color="auto"/>
              <w:right w:val="single" w:sz="4" w:space="0" w:color="auto"/>
            </w:tcBorders>
            <w:noWrap/>
            <w:vAlign w:val="center"/>
            <w:hideMark/>
          </w:tcPr>
          <w:p w14:paraId="7357AE23"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c>
          <w:tcPr>
            <w:tcW w:w="1421" w:type="dxa"/>
            <w:tcBorders>
              <w:top w:val="nil"/>
              <w:left w:val="nil"/>
              <w:bottom w:val="single" w:sz="4" w:space="0" w:color="auto"/>
              <w:right w:val="single" w:sz="4" w:space="0" w:color="auto"/>
            </w:tcBorders>
            <w:noWrap/>
            <w:vAlign w:val="center"/>
            <w:hideMark/>
          </w:tcPr>
          <w:p w14:paraId="05C06A22"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r>
      <w:tr w:rsidR="001A4C12" w:rsidRPr="001A4C12" w14:paraId="2041BDFF" w14:textId="77777777" w:rsidTr="001A4C12">
        <w:trPr>
          <w:trHeight w:val="300"/>
        </w:trPr>
        <w:tc>
          <w:tcPr>
            <w:tcW w:w="662" w:type="dxa"/>
            <w:tcBorders>
              <w:top w:val="nil"/>
              <w:left w:val="single" w:sz="4" w:space="0" w:color="auto"/>
              <w:bottom w:val="single" w:sz="4" w:space="0" w:color="auto"/>
              <w:right w:val="single" w:sz="4" w:space="0" w:color="auto"/>
            </w:tcBorders>
            <w:noWrap/>
            <w:vAlign w:val="center"/>
            <w:hideMark/>
          </w:tcPr>
          <w:p w14:paraId="3AFE2800" w14:textId="77777777" w:rsidR="001A4C12" w:rsidRPr="001A4C12" w:rsidRDefault="001A4C12">
            <w:pPr>
              <w:jc w:val="center"/>
              <w:rPr>
                <w:rFonts w:ascii="Nunito Sans" w:hAnsi="Nunito Sans" w:cs="Calibri"/>
                <w:color w:val="000000"/>
                <w:sz w:val="19"/>
                <w:szCs w:val="19"/>
              </w:rPr>
            </w:pPr>
            <w:r w:rsidRPr="001A4C12">
              <w:rPr>
                <w:rFonts w:ascii="Nunito Sans" w:hAnsi="Nunito Sans" w:cs="Calibri"/>
                <w:color w:val="000000"/>
                <w:sz w:val="19"/>
                <w:szCs w:val="19"/>
              </w:rPr>
              <w:t>4.5.</w:t>
            </w:r>
          </w:p>
        </w:tc>
        <w:tc>
          <w:tcPr>
            <w:tcW w:w="4011" w:type="dxa"/>
            <w:tcBorders>
              <w:top w:val="single" w:sz="4" w:space="0" w:color="auto"/>
              <w:left w:val="nil"/>
              <w:bottom w:val="single" w:sz="4" w:space="0" w:color="auto"/>
              <w:right w:val="single" w:sz="4" w:space="0" w:color="auto"/>
            </w:tcBorders>
            <w:noWrap/>
            <w:vAlign w:val="center"/>
            <w:hideMark/>
          </w:tcPr>
          <w:p w14:paraId="435168E2" w14:textId="77777777" w:rsidR="001A4C12" w:rsidRPr="009A0B25" w:rsidRDefault="001A4C12" w:rsidP="009A0B25">
            <w:pPr>
              <w:ind w:left="-70"/>
              <w:jc w:val="both"/>
              <w:rPr>
                <w:rFonts w:ascii="Nunito Sans" w:hAnsi="Nunito Sans" w:cs="Calibri"/>
                <w:sz w:val="18"/>
                <w:szCs w:val="18"/>
              </w:rPr>
            </w:pPr>
            <w:r w:rsidRPr="009A0B25">
              <w:rPr>
                <w:rFonts w:ascii="Nunito Sans" w:hAnsi="Nunito Sans" w:cs="Calibri"/>
                <w:sz w:val="18"/>
                <w:szCs w:val="18"/>
              </w:rPr>
              <w:t>Konteinerio rūgštinis plovimas ir garinimas</w:t>
            </w:r>
          </w:p>
        </w:tc>
        <w:tc>
          <w:tcPr>
            <w:tcW w:w="830" w:type="dxa"/>
            <w:tcBorders>
              <w:top w:val="nil"/>
              <w:left w:val="nil"/>
              <w:bottom w:val="single" w:sz="4" w:space="0" w:color="auto"/>
              <w:right w:val="single" w:sz="4" w:space="0" w:color="auto"/>
            </w:tcBorders>
            <w:noWrap/>
            <w:vAlign w:val="center"/>
            <w:hideMark/>
          </w:tcPr>
          <w:p w14:paraId="25317A9F" w14:textId="77777777" w:rsidR="001A4C12" w:rsidRPr="001A4C12" w:rsidRDefault="001A4C12">
            <w:pPr>
              <w:jc w:val="center"/>
              <w:rPr>
                <w:rFonts w:ascii="Nunito Sans" w:hAnsi="Nunito Sans" w:cs="Calibri"/>
                <w:sz w:val="19"/>
                <w:szCs w:val="19"/>
              </w:rPr>
            </w:pPr>
            <w:r w:rsidRPr="001A4C12">
              <w:rPr>
                <w:rFonts w:ascii="Nunito Sans" w:hAnsi="Nunito Sans" w:cs="Calibri"/>
                <w:sz w:val="19"/>
                <w:szCs w:val="19"/>
              </w:rPr>
              <w:t>vnt.</w:t>
            </w:r>
          </w:p>
        </w:tc>
        <w:tc>
          <w:tcPr>
            <w:tcW w:w="1297" w:type="dxa"/>
            <w:tcBorders>
              <w:top w:val="nil"/>
              <w:left w:val="nil"/>
              <w:bottom w:val="single" w:sz="4" w:space="0" w:color="auto"/>
              <w:right w:val="single" w:sz="4" w:space="0" w:color="auto"/>
            </w:tcBorders>
            <w:noWrap/>
            <w:vAlign w:val="center"/>
            <w:hideMark/>
          </w:tcPr>
          <w:p w14:paraId="7639FB67" w14:textId="77777777" w:rsidR="001A4C12" w:rsidRPr="009A0B25" w:rsidRDefault="001A4C12">
            <w:pPr>
              <w:jc w:val="center"/>
              <w:rPr>
                <w:rFonts w:ascii="Nunito Sans" w:hAnsi="Nunito Sans" w:cs="Calibri"/>
                <w:color w:val="000000"/>
                <w:sz w:val="18"/>
                <w:szCs w:val="18"/>
              </w:rPr>
            </w:pPr>
            <w:r w:rsidRPr="009A0B25">
              <w:rPr>
                <w:rFonts w:ascii="Nunito Sans" w:hAnsi="Nunito Sans" w:cs="Calibri"/>
                <w:color w:val="000000"/>
                <w:sz w:val="18"/>
                <w:szCs w:val="18"/>
              </w:rPr>
              <w:t>8</w:t>
            </w:r>
          </w:p>
        </w:tc>
        <w:tc>
          <w:tcPr>
            <w:tcW w:w="1417" w:type="dxa"/>
            <w:tcBorders>
              <w:top w:val="nil"/>
              <w:left w:val="nil"/>
              <w:bottom w:val="single" w:sz="4" w:space="0" w:color="auto"/>
              <w:right w:val="single" w:sz="4" w:space="0" w:color="auto"/>
            </w:tcBorders>
            <w:noWrap/>
            <w:vAlign w:val="center"/>
            <w:hideMark/>
          </w:tcPr>
          <w:p w14:paraId="296E8FDC"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c>
          <w:tcPr>
            <w:tcW w:w="1421" w:type="dxa"/>
            <w:tcBorders>
              <w:top w:val="nil"/>
              <w:left w:val="nil"/>
              <w:bottom w:val="single" w:sz="4" w:space="0" w:color="auto"/>
              <w:right w:val="single" w:sz="4" w:space="0" w:color="auto"/>
            </w:tcBorders>
            <w:noWrap/>
            <w:vAlign w:val="center"/>
            <w:hideMark/>
          </w:tcPr>
          <w:p w14:paraId="1191C510"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r>
      <w:tr w:rsidR="001A4C12" w:rsidRPr="001A4C12" w14:paraId="508D5C58" w14:textId="77777777" w:rsidTr="001A4C12">
        <w:trPr>
          <w:trHeight w:val="600"/>
        </w:trPr>
        <w:tc>
          <w:tcPr>
            <w:tcW w:w="662" w:type="dxa"/>
            <w:tcBorders>
              <w:top w:val="nil"/>
              <w:left w:val="single" w:sz="4" w:space="0" w:color="auto"/>
              <w:bottom w:val="single" w:sz="4" w:space="0" w:color="auto"/>
              <w:right w:val="single" w:sz="4" w:space="0" w:color="auto"/>
            </w:tcBorders>
            <w:noWrap/>
            <w:vAlign w:val="center"/>
            <w:hideMark/>
          </w:tcPr>
          <w:p w14:paraId="1522A88B" w14:textId="77777777" w:rsidR="001A4C12" w:rsidRPr="001A4C12" w:rsidRDefault="001A4C12">
            <w:pPr>
              <w:jc w:val="center"/>
              <w:rPr>
                <w:rFonts w:ascii="Nunito Sans" w:hAnsi="Nunito Sans" w:cs="Calibri"/>
                <w:color w:val="000000"/>
                <w:sz w:val="19"/>
                <w:szCs w:val="19"/>
              </w:rPr>
            </w:pPr>
            <w:r w:rsidRPr="001A4C12">
              <w:rPr>
                <w:rFonts w:ascii="Nunito Sans" w:hAnsi="Nunito Sans" w:cs="Calibri"/>
                <w:color w:val="000000"/>
                <w:sz w:val="19"/>
                <w:szCs w:val="19"/>
              </w:rPr>
              <w:t>4.6.</w:t>
            </w:r>
          </w:p>
        </w:tc>
        <w:tc>
          <w:tcPr>
            <w:tcW w:w="4011" w:type="dxa"/>
            <w:tcBorders>
              <w:top w:val="nil"/>
              <w:left w:val="nil"/>
              <w:bottom w:val="single" w:sz="4" w:space="0" w:color="auto"/>
              <w:right w:val="single" w:sz="4" w:space="0" w:color="auto"/>
            </w:tcBorders>
            <w:noWrap/>
            <w:vAlign w:val="center"/>
            <w:hideMark/>
          </w:tcPr>
          <w:p w14:paraId="6DA8AC38" w14:textId="77777777" w:rsidR="001A4C12" w:rsidRPr="009A0B25" w:rsidRDefault="001A4C12" w:rsidP="009A0B25">
            <w:pPr>
              <w:ind w:left="-70"/>
              <w:jc w:val="both"/>
              <w:rPr>
                <w:rFonts w:ascii="Nunito Sans" w:hAnsi="Nunito Sans" w:cs="Calibri"/>
                <w:sz w:val="18"/>
                <w:szCs w:val="18"/>
              </w:rPr>
            </w:pPr>
            <w:r w:rsidRPr="009A0B25">
              <w:rPr>
                <w:rFonts w:ascii="Nunito Sans" w:hAnsi="Nunito Sans" w:cs="Calibri"/>
                <w:sz w:val="18"/>
                <w:szCs w:val="18"/>
              </w:rPr>
              <w:t>Konteinerio išorės išvalymas, įskaitant ir pilną rūdžių pašalinimą</w:t>
            </w:r>
          </w:p>
        </w:tc>
        <w:tc>
          <w:tcPr>
            <w:tcW w:w="830" w:type="dxa"/>
            <w:tcBorders>
              <w:top w:val="nil"/>
              <w:left w:val="nil"/>
              <w:bottom w:val="single" w:sz="4" w:space="0" w:color="auto"/>
              <w:right w:val="single" w:sz="4" w:space="0" w:color="auto"/>
            </w:tcBorders>
            <w:noWrap/>
            <w:vAlign w:val="center"/>
            <w:hideMark/>
          </w:tcPr>
          <w:p w14:paraId="7AE3C45F" w14:textId="77777777" w:rsidR="001A4C12" w:rsidRPr="001A4C12" w:rsidRDefault="001A4C12">
            <w:pPr>
              <w:jc w:val="center"/>
              <w:rPr>
                <w:rFonts w:ascii="Nunito Sans" w:hAnsi="Nunito Sans" w:cs="Calibri"/>
                <w:sz w:val="19"/>
                <w:szCs w:val="19"/>
              </w:rPr>
            </w:pPr>
            <w:r w:rsidRPr="001A4C12">
              <w:rPr>
                <w:rFonts w:ascii="Nunito Sans" w:hAnsi="Nunito Sans" w:cs="Calibri"/>
                <w:sz w:val="19"/>
                <w:szCs w:val="19"/>
              </w:rPr>
              <w:t>vnt.</w:t>
            </w:r>
          </w:p>
        </w:tc>
        <w:tc>
          <w:tcPr>
            <w:tcW w:w="1297" w:type="dxa"/>
            <w:tcBorders>
              <w:top w:val="nil"/>
              <w:left w:val="nil"/>
              <w:bottom w:val="single" w:sz="4" w:space="0" w:color="auto"/>
              <w:right w:val="single" w:sz="4" w:space="0" w:color="auto"/>
            </w:tcBorders>
            <w:noWrap/>
            <w:vAlign w:val="center"/>
            <w:hideMark/>
          </w:tcPr>
          <w:p w14:paraId="0EF15D3C" w14:textId="77777777" w:rsidR="001A4C12" w:rsidRPr="009A0B25" w:rsidRDefault="001A4C12">
            <w:pPr>
              <w:jc w:val="center"/>
              <w:rPr>
                <w:rFonts w:ascii="Nunito Sans" w:hAnsi="Nunito Sans" w:cs="Calibri"/>
                <w:color w:val="000000"/>
                <w:sz w:val="18"/>
                <w:szCs w:val="18"/>
              </w:rPr>
            </w:pPr>
            <w:r w:rsidRPr="009A0B25">
              <w:rPr>
                <w:rFonts w:ascii="Nunito Sans" w:hAnsi="Nunito Sans" w:cs="Calibri"/>
                <w:color w:val="000000"/>
                <w:sz w:val="18"/>
                <w:szCs w:val="18"/>
              </w:rPr>
              <w:t>8</w:t>
            </w:r>
          </w:p>
        </w:tc>
        <w:tc>
          <w:tcPr>
            <w:tcW w:w="1417" w:type="dxa"/>
            <w:tcBorders>
              <w:top w:val="nil"/>
              <w:left w:val="nil"/>
              <w:bottom w:val="single" w:sz="4" w:space="0" w:color="auto"/>
              <w:right w:val="single" w:sz="4" w:space="0" w:color="auto"/>
            </w:tcBorders>
            <w:noWrap/>
            <w:vAlign w:val="center"/>
            <w:hideMark/>
          </w:tcPr>
          <w:p w14:paraId="5C928FDA"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c>
          <w:tcPr>
            <w:tcW w:w="1421" w:type="dxa"/>
            <w:tcBorders>
              <w:top w:val="nil"/>
              <w:left w:val="nil"/>
              <w:bottom w:val="single" w:sz="4" w:space="0" w:color="auto"/>
              <w:right w:val="single" w:sz="4" w:space="0" w:color="auto"/>
            </w:tcBorders>
            <w:noWrap/>
            <w:vAlign w:val="center"/>
            <w:hideMark/>
          </w:tcPr>
          <w:p w14:paraId="7DA57BDA"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r>
      <w:tr w:rsidR="001A4C12" w:rsidRPr="001A4C12" w14:paraId="381A7902" w14:textId="77777777" w:rsidTr="001A4C12">
        <w:trPr>
          <w:trHeight w:val="600"/>
        </w:trPr>
        <w:tc>
          <w:tcPr>
            <w:tcW w:w="662" w:type="dxa"/>
            <w:tcBorders>
              <w:top w:val="nil"/>
              <w:left w:val="single" w:sz="4" w:space="0" w:color="auto"/>
              <w:bottom w:val="single" w:sz="4" w:space="0" w:color="auto"/>
              <w:right w:val="single" w:sz="4" w:space="0" w:color="auto"/>
            </w:tcBorders>
            <w:noWrap/>
            <w:vAlign w:val="center"/>
            <w:hideMark/>
          </w:tcPr>
          <w:p w14:paraId="5A1C8970" w14:textId="77777777" w:rsidR="001A4C12" w:rsidRPr="001A4C12" w:rsidRDefault="001A4C12">
            <w:pPr>
              <w:jc w:val="center"/>
              <w:rPr>
                <w:rFonts w:ascii="Nunito Sans" w:hAnsi="Nunito Sans" w:cs="Calibri"/>
                <w:color w:val="000000"/>
                <w:sz w:val="19"/>
                <w:szCs w:val="19"/>
              </w:rPr>
            </w:pPr>
            <w:r w:rsidRPr="001A4C12">
              <w:rPr>
                <w:rFonts w:ascii="Nunito Sans" w:hAnsi="Nunito Sans" w:cs="Calibri"/>
                <w:color w:val="000000"/>
                <w:sz w:val="19"/>
                <w:szCs w:val="19"/>
              </w:rPr>
              <w:t>4.7.</w:t>
            </w:r>
          </w:p>
        </w:tc>
        <w:tc>
          <w:tcPr>
            <w:tcW w:w="4011" w:type="dxa"/>
            <w:tcBorders>
              <w:top w:val="nil"/>
              <w:left w:val="nil"/>
              <w:bottom w:val="single" w:sz="4" w:space="0" w:color="auto"/>
              <w:right w:val="single" w:sz="4" w:space="0" w:color="auto"/>
            </w:tcBorders>
            <w:noWrap/>
            <w:vAlign w:val="center"/>
            <w:hideMark/>
          </w:tcPr>
          <w:p w14:paraId="13D175FE" w14:textId="499861C6" w:rsidR="001A4C12" w:rsidRPr="009A0B25" w:rsidRDefault="001A4C12" w:rsidP="009A0B25">
            <w:pPr>
              <w:ind w:left="-70"/>
              <w:jc w:val="both"/>
              <w:rPr>
                <w:rFonts w:ascii="Nunito Sans" w:hAnsi="Nunito Sans" w:cs="Calibri"/>
                <w:sz w:val="18"/>
                <w:szCs w:val="18"/>
              </w:rPr>
            </w:pPr>
            <w:r w:rsidRPr="009A0B25">
              <w:rPr>
                <w:rFonts w:ascii="Nunito Sans" w:hAnsi="Nunito Sans" w:cs="Calibri"/>
                <w:sz w:val="18"/>
                <w:szCs w:val="18"/>
              </w:rPr>
              <w:t>Saugos išmetimo vožtuvo išvalymas, išrinkimas, surinkimas ir pakartotinis nustatymas</w:t>
            </w:r>
          </w:p>
        </w:tc>
        <w:tc>
          <w:tcPr>
            <w:tcW w:w="830" w:type="dxa"/>
            <w:tcBorders>
              <w:top w:val="nil"/>
              <w:left w:val="nil"/>
              <w:bottom w:val="single" w:sz="4" w:space="0" w:color="auto"/>
              <w:right w:val="single" w:sz="4" w:space="0" w:color="auto"/>
            </w:tcBorders>
            <w:noWrap/>
            <w:vAlign w:val="center"/>
            <w:hideMark/>
          </w:tcPr>
          <w:p w14:paraId="65A83EC1" w14:textId="77777777" w:rsidR="001A4C12" w:rsidRPr="001A4C12" w:rsidRDefault="001A4C12">
            <w:pPr>
              <w:jc w:val="center"/>
              <w:rPr>
                <w:rFonts w:ascii="Nunito Sans" w:hAnsi="Nunito Sans" w:cs="Calibri"/>
                <w:sz w:val="19"/>
                <w:szCs w:val="19"/>
              </w:rPr>
            </w:pPr>
            <w:r w:rsidRPr="001A4C12">
              <w:rPr>
                <w:rFonts w:ascii="Nunito Sans" w:hAnsi="Nunito Sans" w:cs="Calibri"/>
                <w:sz w:val="19"/>
                <w:szCs w:val="19"/>
              </w:rPr>
              <w:t>vnt.</w:t>
            </w:r>
          </w:p>
        </w:tc>
        <w:tc>
          <w:tcPr>
            <w:tcW w:w="1297" w:type="dxa"/>
            <w:tcBorders>
              <w:top w:val="nil"/>
              <w:left w:val="nil"/>
              <w:bottom w:val="single" w:sz="4" w:space="0" w:color="auto"/>
              <w:right w:val="single" w:sz="4" w:space="0" w:color="auto"/>
            </w:tcBorders>
            <w:noWrap/>
            <w:vAlign w:val="center"/>
            <w:hideMark/>
          </w:tcPr>
          <w:p w14:paraId="027C55C6" w14:textId="77777777" w:rsidR="001A4C12" w:rsidRPr="009A0B25" w:rsidRDefault="001A4C12">
            <w:pPr>
              <w:jc w:val="center"/>
              <w:rPr>
                <w:rFonts w:ascii="Nunito Sans" w:hAnsi="Nunito Sans" w:cs="Calibri"/>
                <w:color w:val="000000"/>
                <w:sz w:val="18"/>
                <w:szCs w:val="18"/>
              </w:rPr>
            </w:pPr>
            <w:r w:rsidRPr="009A0B25">
              <w:rPr>
                <w:rFonts w:ascii="Nunito Sans" w:hAnsi="Nunito Sans" w:cs="Calibri"/>
                <w:color w:val="000000"/>
                <w:sz w:val="18"/>
                <w:szCs w:val="18"/>
              </w:rPr>
              <w:t>8</w:t>
            </w:r>
          </w:p>
        </w:tc>
        <w:tc>
          <w:tcPr>
            <w:tcW w:w="1417" w:type="dxa"/>
            <w:tcBorders>
              <w:top w:val="nil"/>
              <w:left w:val="nil"/>
              <w:bottom w:val="single" w:sz="4" w:space="0" w:color="auto"/>
              <w:right w:val="single" w:sz="4" w:space="0" w:color="auto"/>
            </w:tcBorders>
            <w:noWrap/>
            <w:vAlign w:val="center"/>
            <w:hideMark/>
          </w:tcPr>
          <w:p w14:paraId="76F3305E"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c>
          <w:tcPr>
            <w:tcW w:w="1421" w:type="dxa"/>
            <w:tcBorders>
              <w:top w:val="nil"/>
              <w:left w:val="nil"/>
              <w:bottom w:val="single" w:sz="4" w:space="0" w:color="auto"/>
              <w:right w:val="single" w:sz="4" w:space="0" w:color="auto"/>
            </w:tcBorders>
            <w:noWrap/>
            <w:vAlign w:val="center"/>
            <w:hideMark/>
          </w:tcPr>
          <w:p w14:paraId="6A938321"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r>
      <w:tr w:rsidR="001A4C12" w:rsidRPr="001A4C12" w14:paraId="40B9A609" w14:textId="77777777" w:rsidTr="001A4C12">
        <w:trPr>
          <w:trHeight w:val="300"/>
        </w:trPr>
        <w:tc>
          <w:tcPr>
            <w:tcW w:w="662" w:type="dxa"/>
            <w:tcBorders>
              <w:top w:val="nil"/>
              <w:left w:val="single" w:sz="4" w:space="0" w:color="auto"/>
              <w:bottom w:val="single" w:sz="4" w:space="0" w:color="auto"/>
              <w:right w:val="single" w:sz="4" w:space="0" w:color="auto"/>
            </w:tcBorders>
            <w:noWrap/>
            <w:vAlign w:val="center"/>
            <w:hideMark/>
          </w:tcPr>
          <w:p w14:paraId="6AA10A68" w14:textId="77777777" w:rsidR="001A4C12" w:rsidRPr="001A4C12" w:rsidRDefault="001A4C12">
            <w:pPr>
              <w:jc w:val="center"/>
              <w:rPr>
                <w:rFonts w:ascii="Nunito Sans" w:hAnsi="Nunito Sans" w:cs="Calibri"/>
                <w:color w:val="000000"/>
                <w:sz w:val="19"/>
                <w:szCs w:val="19"/>
              </w:rPr>
            </w:pPr>
            <w:r w:rsidRPr="001A4C12">
              <w:rPr>
                <w:rFonts w:ascii="Nunito Sans" w:hAnsi="Nunito Sans" w:cs="Calibri"/>
                <w:color w:val="000000"/>
                <w:sz w:val="19"/>
                <w:szCs w:val="19"/>
              </w:rPr>
              <w:t>4.8.</w:t>
            </w:r>
          </w:p>
        </w:tc>
        <w:tc>
          <w:tcPr>
            <w:tcW w:w="4011" w:type="dxa"/>
            <w:tcBorders>
              <w:top w:val="nil"/>
              <w:left w:val="nil"/>
              <w:bottom w:val="single" w:sz="4" w:space="0" w:color="auto"/>
              <w:right w:val="single" w:sz="4" w:space="0" w:color="auto"/>
            </w:tcBorders>
            <w:noWrap/>
            <w:vAlign w:val="center"/>
            <w:hideMark/>
          </w:tcPr>
          <w:p w14:paraId="3F1918F7" w14:textId="75EBBB46" w:rsidR="001A4C12" w:rsidRPr="009A0B25" w:rsidRDefault="001A4C12" w:rsidP="009A0B25">
            <w:pPr>
              <w:ind w:left="-70"/>
              <w:jc w:val="both"/>
              <w:rPr>
                <w:rFonts w:ascii="Nunito Sans" w:hAnsi="Nunito Sans" w:cs="Calibri"/>
                <w:sz w:val="18"/>
                <w:szCs w:val="18"/>
              </w:rPr>
            </w:pPr>
            <w:r w:rsidRPr="009A0B25">
              <w:rPr>
                <w:rFonts w:ascii="Nunito Sans" w:hAnsi="Nunito Sans" w:cs="Calibri"/>
                <w:sz w:val="18"/>
                <w:szCs w:val="18"/>
              </w:rPr>
              <w:t>Tarpinių rinkinys 2xDN50 įskaitant dangčio tarpinę</w:t>
            </w:r>
          </w:p>
        </w:tc>
        <w:tc>
          <w:tcPr>
            <w:tcW w:w="830" w:type="dxa"/>
            <w:tcBorders>
              <w:top w:val="nil"/>
              <w:left w:val="nil"/>
              <w:bottom w:val="single" w:sz="4" w:space="0" w:color="auto"/>
              <w:right w:val="single" w:sz="4" w:space="0" w:color="auto"/>
            </w:tcBorders>
            <w:noWrap/>
            <w:vAlign w:val="center"/>
            <w:hideMark/>
          </w:tcPr>
          <w:p w14:paraId="40DF85C3" w14:textId="77777777" w:rsidR="001A4C12" w:rsidRPr="001A4C12" w:rsidRDefault="001A4C12">
            <w:pPr>
              <w:jc w:val="center"/>
              <w:rPr>
                <w:rFonts w:ascii="Nunito Sans" w:hAnsi="Nunito Sans" w:cs="Calibri"/>
                <w:sz w:val="19"/>
                <w:szCs w:val="19"/>
              </w:rPr>
            </w:pPr>
            <w:r w:rsidRPr="001A4C12">
              <w:rPr>
                <w:rFonts w:ascii="Nunito Sans" w:hAnsi="Nunito Sans" w:cs="Calibri"/>
                <w:sz w:val="19"/>
                <w:szCs w:val="19"/>
              </w:rPr>
              <w:t>vnt.</w:t>
            </w:r>
          </w:p>
        </w:tc>
        <w:tc>
          <w:tcPr>
            <w:tcW w:w="1297" w:type="dxa"/>
            <w:tcBorders>
              <w:top w:val="nil"/>
              <w:left w:val="nil"/>
              <w:bottom w:val="single" w:sz="4" w:space="0" w:color="auto"/>
              <w:right w:val="single" w:sz="4" w:space="0" w:color="auto"/>
            </w:tcBorders>
            <w:noWrap/>
            <w:vAlign w:val="center"/>
            <w:hideMark/>
          </w:tcPr>
          <w:p w14:paraId="5A1B4EFF" w14:textId="77777777" w:rsidR="001A4C12" w:rsidRPr="009A0B25" w:rsidRDefault="001A4C12">
            <w:pPr>
              <w:jc w:val="center"/>
              <w:rPr>
                <w:rFonts w:ascii="Nunito Sans" w:hAnsi="Nunito Sans" w:cs="Calibri"/>
                <w:color w:val="000000"/>
                <w:sz w:val="18"/>
                <w:szCs w:val="18"/>
              </w:rPr>
            </w:pPr>
            <w:r w:rsidRPr="009A0B25">
              <w:rPr>
                <w:rFonts w:ascii="Nunito Sans" w:hAnsi="Nunito Sans" w:cs="Calibri"/>
                <w:color w:val="000000"/>
                <w:sz w:val="18"/>
                <w:szCs w:val="18"/>
              </w:rPr>
              <w:t>8</w:t>
            </w:r>
          </w:p>
        </w:tc>
        <w:tc>
          <w:tcPr>
            <w:tcW w:w="1417" w:type="dxa"/>
            <w:tcBorders>
              <w:top w:val="nil"/>
              <w:left w:val="nil"/>
              <w:bottom w:val="single" w:sz="4" w:space="0" w:color="auto"/>
              <w:right w:val="single" w:sz="4" w:space="0" w:color="auto"/>
            </w:tcBorders>
            <w:noWrap/>
            <w:vAlign w:val="center"/>
            <w:hideMark/>
          </w:tcPr>
          <w:p w14:paraId="64B27F93"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c>
          <w:tcPr>
            <w:tcW w:w="1421" w:type="dxa"/>
            <w:tcBorders>
              <w:top w:val="nil"/>
              <w:left w:val="nil"/>
              <w:bottom w:val="single" w:sz="4" w:space="0" w:color="auto"/>
              <w:right w:val="single" w:sz="4" w:space="0" w:color="auto"/>
            </w:tcBorders>
            <w:noWrap/>
            <w:vAlign w:val="center"/>
            <w:hideMark/>
          </w:tcPr>
          <w:p w14:paraId="2ED51CAB"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r>
      <w:tr w:rsidR="001A4C12" w:rsidRPr="001A4C12" w14:paraId="1F744162" w14:textId="77777777" w:rsidTr="001A4C12">
        <w:trPr>
          <w:trHeight w:val="330"/>
        </w:trPr>
        <w:tc>
          <w:tcPr>
            <w:tcW w:w="662" w:type="dxa"/>
            <w:tcBorders>
              <w:top w:val="nil"/>
              <w:left w:val="single" w:sz="4" w:space="0" w:color="auto"/>
              <w:bottom w:val="single" w:sz="4" w:space="0" w:color="auto"/>
              <w:right w:val="single" w:sz="4" w:space="0" w:color="auto"/>
            </w:tcBorders>
            <w:noWrap/>
            <w:vAlign w:val="center"/>
            <w:hideMark/>
          </w:tcPr>
          <w:p w14:paraId="2D237FE9" w14:textId="77777777" w:rsidR="001A4C12" w:rsidRPr="001A4C12" w:rsidRDefault="001A4C12">
            <w:pPr>
              <w:jc w:val="center"/>
              <w:rPr>
                <w:rFonts w:ascii="Nunito Sans" w:hAnsi="Nunito Sans" w:cs="Calibri"/>
                <w:color w:val="000000"/>
                <w:sz w:val="19"/>
                <w:szCs w:val="19"/>
              </w:rPr>
            </w:pPr>
            <w:r w:rsidRPr="001A4C12">
              <w:rPr>
                <w:rFonts w:ascii="Nunito Sans" w:hAnsi="Nunito Sans" w:cs="Calibri"/>
                <w:color w:val="000000"/>
                <w:sz w:val="19"/>
                <w:szCs w:val="19"/>
              </w:rPr>
              <w:t>4.9.</w:t>
            </w:r>
          </w:p>
        </w:tc>
        <w:tc>
          <w:tcPr>
            <w:tcW w:w="4011" w:type="dxa"/>
            <w:tcBorders>
              <w:top w:val="nil"/>
              <w:left w:val="nil"/>
              <w:bottom w:val="single" w:sz="4" w:space="0" w:color="auto"/>
              <w:right w:val="single" w:sz="4" w:space="0" w:color="auto"/>
            </w:tcBorders>
            <w:noWrap/>
            <w:vAlign w:val="center"/>
            <w:hideMark/>
          </w:tcPr>
          <w:p w14:paraId="45EEE2EA" w14:textId="6F7C5E2B" w:rsidR="001A4C12" w:rsidRPr="009A0B25" w:rsidRDefault="001A4C12" w:rsidP="009A0B25">
            <w:pPr>
              <w:ind w:left="-70"/>
              <w:jc w:val="both"/>
              <w:rPr>
                <w:rFonts w:ascii="Nunito Sans" w:hAnsi="Nunito Sans" w:cs="Calibri"/>
                <w:sz w:val="18"/>
                <w:szCs w:val="18"/>
              </w:rPr>
            </w:pPr>
            <w:r w:rsidRPr="009A0B25">
              <w:rPr>
                <w:rFonts w:ascii="Nunito Sans" w:hAnsi="Nunito Sans" w:cs="Calibri"/>
                <w:sz w:val="18"/>
                <w:szCs w:val="18"/>
              </w:rPr>
              <w:t xml:space="preserve">2x DN 50 </w:t>
            </w:r>
            <w:proofErr w:type="spellStart"/>
            <w:r w:rsidRPr="009A0B25">
              <w:rPr>
                <w:rFonts w:ascii="Nunito Sans" w:hAnsi="Nunito Sans" w:cs="Calibri"/>
                <w:sz w:val="18"/>
                <w:szCs w:val="18"/>
              </w:rPr>
              <w:t>wafer</w:t>
            </w:r>
            <w:proofErr w:type="spellEnd"/>
            <w:r w:rsidRPr="009A0B25">
              <w:rPr>
                <w:rFonts w:ascii="Nunito Sans" w:hAnsi="Nunito Sans" w:cs="Calibri"/>
                <w:sz w:val="18"/>
                <w:szCs w:val="18"/>
              </w:rPr>
              <w:t xml:space="preserve"> </w:t>
            </w:r>
            <w:proofErr w:type="spellStart"/>
            <w:r w:rsidRPr="009A0B25">
              <w:rPr>
                <w:rFonts w:ascii="Nunito Sans" w:hAnsi="Nunito Sans" w:cs="Calibri"/>
                <w:sz w:val="18"/>
                <w:szCs w:val="18"/>
              </w:rPr>
              <w:t>type</w:t>
            </w:r>
            <w:proofErr w:type="spellEnd"/>
            <w:r w:rsidRPr="009A0B25">
              <w:rPr>
                <w:rFonts w:ascii="Nunito Sans" w:hAnsi="Nunito Sans" w:cs="Calibri"/>
                <w:sz w:val="18"/>
                <w:szCs w:val="18"/>
              </w:rPr>
              <w:t xml:space="preserve"> vožtuvai</w:t>
            </w:r>
          </w:p>
        </w:tc>
        <w:tc>
          <w:tcPr>
            <w:tcW w:w="830" w:type="dxa"/>
            <w:tcBorders>
              <w:top w:val="nil"/>
              <w:left w:val="nil"/>
              <w:bottom w:val="single" w:sz="4" w:space="0" w:color="auto"/>
              <w:right w:val="single" w:sz="4" w:space="0" w:color="auto"/>
            </w:tcBorders>
            <w:noWrap/>
            <w:vAlign w:val="center"/>
            <w:hideMark/>
          </w:tcPr>
          <w:p w14:paraId="7883F99B" w14:textId="77777777" w:rsidR="001A4C12" w:rsidRPr="001A4C12" w:rsidRDefault="001A4C12">
            <w:pPr>
              <w:jc w:val="center"/>
              <w:rPr>
                <w:rFonts w:ascii="Nunito Sans" w:hAnsi="Nunito Sans" w:cs="Calibri"/>
                <w:sz w:val="19"/>
                <w:szCs w:val="19"/>
              </w:rPr>
            </w:pPr>
            <w:r w:rsidRPr="001A4C12">
              <w:rPr>
                <w:rFonts w:ascii="Nunito Sans" w:hAnsi="Nunito Sans" w:cs="Calibri"/>
                <w:sz w:val="19"/>
                <w:szCs w:val="19"/>
              </w:rPr>
              <w:t>vnt.</w:t>
            </w:r>
          </w:p>
        </w:tc>
        <w:tc>
          <w:tcPr>
            <w:tcW w:w="1297" w:type="dxa"/>
            <w:tcBorders>
              <w:top w:val="nil"/>
              <w:left w:val="nil"/>
              <w:bottom w:val="single" w:sz="4" w:space="0" w:color="auto"/>
              <w:right w:val="single" w:sz="4" w:space="0" w:color="auto"/>
            </w:tcBorders>
            <w:noWrap/>
            <w:vAlign w:val="center"/>
            <w:hideMark/>
          </w:tcPr>
          <w:p w14:paraId="7A0B9DE6" w14:textId="77777777" w:rsidR="001A4C12" w:rsidRPr="009A0B25" w:rsidRDefault="001A4C12">
            <w:pPr>
              <w:jc w:val="center"/>
              <w:rPr>
                <w:rFonts w:ascii="Nunito Sans" w:hAnsi="Nunito Sans" w:cs="Calibri"/>
                <w:color w:val="000000"/>
                <w:sz w:val="18"/>
                <w:szCs w:val="18"/>
              </w:rPr>
            </w:pPr>
            <w:r w:rsidRPr="009A0B25">
              <w:rPr>
                <w:rFonts w:ascii="Nunito Sans" w:hAnsi="Nunito Sans" w:cs="Calibri"/>
                <w:color w:val="000000"/>
                <w:sz w:val="18"/>
                <w:szCs w:val="18"/>
              </w:rPr>
              <w:t>8</w:t>
            </w:r>
          </w:p>
        </w:tc>
        <w:tc>
          <w:tcPr>
            <w:tcW w:w="1417" w:type="dxa"/>
            <w:tcBorders>
              <w:top w:val="nil"/>
              <w:left w:val="nil"/>
              <w:bottom w:val="single" w:sz="4" w:space="0" w:color="auto"/>
              <w:right w:val="single" w:sz="4" w:space="0" w:color="auto"/>
            </w:tcBorders>
            <w:noWrap/>
            <w:vAlign w:val="center"/>
            <w:hideMark/>
          </w:tcPr>
          <w:p w14:paraId="2AB584A8"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c>
          <w:tcPr>
            <w:tcW w:w="1421" w:type="dxa"/>
            <w:tcBorders>
              <w:top w:val="nil"/>
              <w:left w:val="nil"/>
              <w:bottom w:val="single" w:sz="4" w:space="0" w:color="auto"/>
              <w:right w:val="single" w:sz="4" w:space="0" w:color="auto"/>
            </w:tcBorders>
            <w:noWrap/>
            <w:vAlign w:val="center"/>
            <w:hideMark/>
          </w:tcPr>
          <w:p w14:paraId="10AEDD80"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r>
      <w:tr w:rsidR="001A4C12" w:rsidRPr="001A4C12" w14:paraId="7A09D1EB" w14:textId="77777777" w:rsidTr="001A4C12">
        <w:trPr>
          <w:trHeight w:val="300"/>
        </w:trPr>
        <w:tc>
          <w:tcPr>
            <w:tcW w:w="662" w:type="dxa"/>
            <w:tcBorders>
              <w:top w:val="nil"/>
              <w:left w:val="single" w:sz="4" w:space="0" w:color="auto"/>
              <w:bottom w:val="single" w:sz="4" w:space="0" w:color="auto"/>
              <w:right w:val="single" w:sz="4" w:space="0" w:color="auto"/>
            </w:tcBorders>
            <w:noWrap/>
            <w:vAlign w:val="center"/>
            <w:hideMark/>
          </w:tcPr>
          <w:p w14:paraId="49FD03D3" w14:textId="77777777" w:rsidR="001A4C12" w:rsidRPr="001A4C12" w:rsidRDefault="001A4C12">
            <w:pPr>
              <w:jc w:val="center"/>
              <w:rPr>
                <w:rFonts w:ascii="Nunito Sans" w:hAnsi="Nunito Sans" w:cs="Calibri"/>
                <w:color w:val="000000"/>
                <w:sz w:val="19"/>
                <w:szCs w:val="19"/>
              </w:rPr>
            </w:pPr>
            <w:r w:rsidRPr="001A4C12">
              <w:rPr>
                <w:rFonts w:ascii="Nunito Sans" w:hAnsi="Nunito Sans" w:cs="Calibri"/>
                <w:color w:val="000000"/>
                <w:sz w:val="19"/>
                <w:szCs w:val="19"/>
              </w:rPr>
              <w:t>4.10.</w:t>
            </w:r>
          </w:p>
        </w:tc>
        <w:tc>
          <w:tcPr>
            <w:tcW w:w="4011" w:type="dxa"/>
            <w:tcBorders>
              <w:top w:val="nil"/>
              <w:left w:val="nil"/>
              <w:bottom w:val="single" w:sz="4" w:space="0" w:color="auto"/>
              <w:right w:val="single" w:sz="4" w:space="0" w:color="auto"/>
            </w:tcBorders>
            <w:noWrap/>
            <w:vAlign w:val="center"/>
            <w:hideMark/>
          </w:tcPr>
          <w:p w14:paraId="0A888A7A" w14:textId="11358DA3" w:rsidR="001A4C12" w:rsidRPr="009A0B25" w:rsidRDefault="001A4C12" w:rsidP="009A0B25">
            <w:pPr>
              <w:ind w:left="-70"/>
              <w:jc w:val="both"/>
              <w:rPr>
                <w:rFonts w:ascii="Nunito Sans" w:hAnsi="Nunito Sans" w:cs="Calibri"/>
                <w:sz w:val="18"/>
                <w:szCs w:val="18"/>
              </w:rPr>
            </w:pPr>
            <w:r w:rsidRPr="009A0B25">
              <w:rPr>
                <w:rFonts w:ascii="Nunito Sans" w:hAnsi="Nunito Sans" w:cs="Calibri"/>
                <w:sz w:val="18"/>
                <w:szCs w:val="18"/>
              </w:rPr>
              <w:t>Tarpinė-diskas (65mm - 4.84 bar)</w:t>
            </w:r>
          </w:p>
        </w:tc>
        <w:tc>
          <w:tcPr>
            <w:tcW w:w="830" w:type="dxa"/>
            <w:tcBorders>
              <w:top w:val="nil"/>
              <w:left w:val="nil"/>
              <w:bottom w:val="single" w:sz="4" w:space="0" w:color="auto"/>
              <w:right w:val="single" w:sz="4" w:space="0" w:color="auto"/>
            </w:tcBorders>
            <w:noWrap/>
            <w:vAlign w:val="center"/>
            <w:hideMark/>
          </w:tcPr>
          <w:p w14:paraId="33350F1C" w14:textId="77777777" w:rsidR="001A4C12" w:rsidRPr="001A4C12" w:rsidRDefault="001A4C12">
            <w:pPr>
              <w:jc w:val="center"/>
              <w:rPr>
                <w:rFonts w:ascii="Nunito Sans" w:hAnsi="Nunito Sans" w:cs="Calibri"/>
                <w:sz w:val="19"/>
                <w:szCs w:val="19"/>
              </w:rPr>
            </w:pPr>
            <w:r w:rsidRPr="001A4C12">
              <w:rPr>
                <w:rFonts w:ascii="Nunito Sans" w:hAnsi="Nunito Sans" w:cs="Calibri"/>
                <w:sz w:val="19"/>
                <w:szCs w:val="19"/>
              </w:rPr>
              <w:t>vnt.</w:t>
            </w:r>
          </w:p>
        </w:tc>
        <w:tc>
          <w:tcPr>
            <w:tcW w:w="1297" w:type="dxa"/>
            <w:tcBorders>
              <w:top w:val="nil"/>
              <w:left w:val="nil"/>
              <w:bottom w:val="single" w:sz="4" w:space="0" w:color="auto"/>
              <w:right w:val="single" w:sz="4" w:space="0" w:color="auto"/>
            </w:tcBorders>
            <w:noWrap/>
            <w:vAlign w:val="center"/>
            <w:hideMark/>
          </w:tcPr>
          <w:p w14:paraId="15918622" w14:textId="77777777" w:rsidR="001A4C12" w:rsidRPr="009A0B25" w:rsidRDefault="001A4C12">
            <w:pPr>
              <w:jc w:val="center"/>
              <w:rPr>
                <w:rFonts w:ascii="Nunito Sans" w:hAnsi="Nunito Sans" w:cs="Calibri"/>
                <w:color w:val="000000"/>
                <w:sz w:val="18"/>
                <w:szCs w:val="18"/>
              </w:rPr>
            </w:pPr>
            <w:r w:rsidRPr="009A0B25">
              <w:rPr>
                <w:rFonts w:ascii="Nunito Sans" w:hAnsi="Nunito Sans" w:cs="Calibri"/>
                <w:color w:val="000000"/>
                <w:sz w:val="18"/>
                <w:szCs w:val="18"/>
              </w:rPr>
              <w:t>8</w:t>
            </w:r>
          </w:p>
        </w:tc>
        <w:tc>
          <w:tcPr>
            <w:tcW w:w="1417" w:type="dxa"/>
            <w:tcBorders>
              <w:top w:val="nil"/>
              <w:left w:val="nil"/>
              <w:bottom w:val="single" w:sz="4" w:space="0" w:color="auto"/>
              <w:right w:val="single" w:sz="4" w:space="0" w:color="auto"/>
            </w:tcBorders>
            <w:noWrap/>
            <w:vAlign w:val="center"/>
            <w:hideMark/>
          </w:tcPr>
          <w:p w14:paraId="0AD37B7B"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c>
          <w:tcPr>
            <w:tcW w:w="1421" w:type="dxa"/>
            <w:tcBorders>
              <w:top w:val="nil"/>
              <w:left w:val="nil"/>
              <w:bottom w:val="single" w:sz="4" w:space="0" w:color="auto"/>
              <w:right w:val="single" w:sz="4" w:space="0" w:color="auto"/>
            </w:tcBorders>
            <w:noWrap/>
            <w:vAlign w:val="center"/>
            <w:hideMark/>
          </w:tcPr>
          <w:p w14:paraId="6E34C8D7"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r>
      <w:tr w:rsidR="001A4C12" w:rsidRPr="001A4C12" w14:paraId="1D77B09B" w14:textId="77777777" w:rsidTr="001A4C12">
        <w:trPr>
          <w:trHeight w:val="300"/>
        </w:trPr>
        <w:tc>
          <w:tcPr>
            <w:tcW w:w="662" w:type="dxa"/>
            <w:tcBorders>
              <w:top w:val="nil"/>
              <w:left w:val="single" w:sz="4" w:space="0" w:color="auto"/>
              <w:bottom w:val="single" w:sz="4" w:space="0" w:color="auto"/>
              <w:right w:val="single" w:sz="4" w:space="0" w:color="auto"/>
            </w:tcBorders>
            <w:noWrap/>
            <w:vAlign w:val="center"/>
            <w:hideMark/>
          </w:tcPr>
          <w:p w14:paraId="65C72146" w14:textId="77777777" w:rsidR="001A4C12" w:rsidRPr="001A4C12" w:rsidRDefault="001A4C12">
            <w:pPr>
              <w:jc w:val="center"/>
              <w:rPr>
                <w:rFonts w:ascii="Nunito Sans" w:hAnsi="Nunito Sans" w:cs="Calibri"/>
                <w:color w:val="000000"/>
                <w:sz w:val="19"/>
                <w:szCs w:val="19"/>
              </w:rPr>
            </w:pPr>
            <w:r w:rsidRPr="001A4C12">
              <w:rPr>
                <w:rFonts w:ascii="Nunito Sans" w:hAnsi="Nunito Sans" w:cs="Calibri"/>
                <w:color w:val="000000"/>
                <w:sz w:val="19"/>
                <w:szCs w:val="19"/>
              </w:rPr>
              <w:t>4.11.</w:t>
            </w:r>
          </w:p>
        </w:tc>
        <w:tc>
          <w:tcPr>
            <w:tcW w:w="4011" w:type="dxa"/>
            <w:tcBorders>
              <w:top w:val="nil"/>
              <w:left w:val="nil"/>
              <w:bottom w:val="single" w:sz="4" w:space="0" w:color="auto"/>
              <w:right w:val="single" w:sz="4" w:space="0" w:color="auto"/>
            </w:tcBorders>
            <w:noWrap/>
            <w:vAlign w:val="center"/>
            <w:hideMark/>
          </w:tcPr>
          <w:p w14:paraId="235472D7" w14:textId="4E875CFD" w:rsidR="001A4C12" w:rsidRPr="009A0B25" w:rsidRDefault="001A4C12" w:rsidP="009A0B25">
            <w:pPr>
              <w:ind w:left="-70"/>
              <w:jc w:val="both"/>
              <w:rPr>
                <w:rFonts w:ascii="Nunito Sans" w:hAnsi="Nunito Sans" w:cs="Calibri"/>
                <w:sz w:val="18"/>
                <w:szCs w:val="18"/>
              </w:rPr>
            </w:pPr>
            <w:r w:rsidRPr="009A0B25">
              <w:rPr>
                <w:rFonts w:ascii="Nunito Sans" w:hAnsi="Nunito Sans" w:cs="Calibri"/>
                <w:sz w:val="18"/>
                <w:szCs w:val="18"/>
              </w:rPr>
              <w:t>Manometras (0-10 barų)</w:t>
            </w:r>
          </w:p>
        </w:tc>
        <w:tc>
          <w:tcPr>
            <w:tcW w:w="830" w:type="dxa"/>
            <w:tcBorders>
              <w:top w:val="nil"/>
              <w:left w:val="nil"/>
              <w:bottom w:val="single" w:sz="4" w:space="0" w:color="auto"/>
              <w:right w:val="single" w:sz="4" w:space="0" w:color="auto"/>
            </w:tcBorders>
            <w:noWrap/>
            <w:vAlign w:val="center"/>
            <w:hideMark/>
          </w:tcPr>
          <w:p w14:paraId="79C677F8" w14:textId="77777777" w:rsidR="001A4C12" w:rsidRPr="001A4C12" w:rsidRDefault="001A4C12">
            <w:pPr>
              <w:jc w:val="center"/>
              <w:rPr>
                <w:rFonts w:ascii="Nunito Sans" w:hAnsi="Nunito Sans" w:cs="Calibri"/>
                <w:sz w:val="19"/>
                <w:szCs w:val="19"/>
              </w:rPr>
            </w:pPr>
            <w:r w:rsidRPr="001A4C12">
              <w:rPr>
                <w:rFonts w:ascii="Nunito Sans" w:hAnsi="Nunito Sans" w:cs="Calibri"/>
                <w:sz w:val="19"/>
                <w:szCs w:val="19"/>
              </w:rPr>
              <w:t>vnt.</w:t>
            </w:r>
          </w:p>
        </w:tc>
        <w:tc>
          <w:tcPr>
            <w:tcW w:w="1297" w:type="dxa"/>
            <w:tcBorders>
              <w:top w:val="nil"/>
              <w:left w:val="nil"/>
              <w:bottom w:val="single" w:sz="4" w:space="0" w:color="auto"/>
              <w:right w:val="single" w:sz="4" w:space="0" w:color="auto"/>
            </w:tcBorders>
            <w:noWrap/>
            <w:vAlign w:val="center"/>
            <w:hideMark/>
          </w:tcPr>
          <w:p w14:paraId="4DF56B71" w14:textId="77777777" w:rsidR="001A4C12" w:rsidRPr="009A0B25" w:rsidRDefault="001A4C12">
            <w:pPr>
              <w:jc w:val="center"/>
              <w:rPr>
                <w:rFonts w:ascii="Nunito Sans" w:hAnsi="Nunito Sans" w:cs="Calibri"/>
                <w:color w:val="000000"/>
                <w:sz w:val="18"/>
                <w:szCs w:val="18"/>
              </w:rPr>
            </w:pPr>
            <w:r w:rsidRPr="009A0B25">
              <w:rPr>
                <w:rFonts w:ascii="Nunito Sans" w:hAnsi="Nunito Sans" w:cs="Calibri"/>
                <w:color w:val="000000"/>
                <w:sz w:val="18"/>
                <w:szCs w:val="18"/>
              </w:rPr>
              <w:t>8</w:t>
            </w:r>
          </w:p>
        </w:tc>
        <w:tc>
          <w:tcPr>
            <w:tcW w:w="1417" w:type="dxa"/>
            <w:tcBorders>
              <w:top w:val="nil"/>
              <w:left w:val="nil"/>
              <w:bottom w:val="single" w:sz="4" w:space="0" w:color="auto"/>
              <w:right w:val="single" w:sz="4" w:space="0" w:color="auto"/>
            </w:tcBorders>
            <w:noWrap/>
            <w:vAlign w:val="center"/>
            <w:hideMark/>
          </w:tcPr>
          <w:p w14:paraId="5B279BC0"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c>
          <w:tcPr>
            <w:tcW w:w="1421" w:type="dxa"/>
            <w:tcBorders>
              <w:top w:val="nil"/>
              <w:left w:val="nil"/>
              <w:bottom w:val="single" w:sz="4" w:space="0" w:color="auto"/>
              <w:right w:val="single" w:sz="4" w:space="0" w:color="auto"/>
            </w:tcBorders>
            <w:noWrap/>
            <w:vAlign w:val="center"/>
            <w:hideMark/>
          </w:tcPr>
          <w:p w14:paraId="198EFC74"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r>
      <w:tr w:rsidR="001A4C12" w:rsidRPr="001A4C12" w14:paraId="70DF49FC" w14:textId="77777777" w:rsidTr="001A4C12">
        <w:trPr>
          <w:trHeight w:val="300"/>
        </w:trPr>
        <w:tc>
          <w:tcPr>
            <w:tcW w:w="662" w:type="dxa"/>
            <w:tcBorders>
              <w:top w:val="nil"/>
              <w:left w:val="single" w:sz="4" w:space="0" w:color="auto"/>
              <w:bottom w:val="single" w:sz="4" w:space="0" w:color="auto"/>
              <w:right w:val="single" w:sz="4" w:space="0" w:color="auto"/>
            </w:tcBorders>
            <w:noWrap/>
            <w:vAlign w:val="center"/>
            <w:hideMark/>
          </w:tcPr>
          <w:p w14:paraId="13BEE235" w14:textId="77777777" w:rsidR="001A4C12" w:rsidRPr="001A4C12" w:rsidRDefault="001A4C12">
            <w:pPr>
              <w:jc w:val="center"/>
              <w:rPr>
                <w:rFonts w:ascii="Nunito Sans" w:hAnsi="Nunito Sans" w:cs="Calibri"/>
                <w:color w:val="000000"/>
                <w:sz w:val="19"/>
                <w:szCs w:val="19"/>
              </w:rPr>
            </w:pPr>
            <w:r w:rsidRPr="001A4C12">
              <w:rPr>
                <w:rFonts w:ascii="Nunito Sans" w:hAnsi="Nunito Sans" w:cs="Calibri"/>
                <w:color w:val="000000"/>
                <w:sz w:val="19"/>
                <w:szCs w:val="19"/>
              </w:rPr>
              <w:t>4.12.</w:t>
            </w:r>
          </w:p>
        </w:tc>
        <w:tc>
          <w:tcPr>
            <w:tcW w:w="4011" w:type="dxa"/>
            <w:tcBorders>
              <w:top w:val="nil"/>
              <w:left w:val="nil"/>
              <w:bottom w:val="single" w:sz="4" w:space="0" w:color="auto"/>
              <w:right w:val="single" w:sz="4" w:space="0" w:color="auto"/>
            </w:tcBorders>
            <w:noWrap/>
            <w:vAlign w:val="center"/>
            <w:hideMark/>
          </w:tcPr>
          <w:p w14:paraId="1CF8D210" w14:textId="3A072748" w:rsidR="001A4C12" w:rsidRPr="009A0B25" w:rsidRDefault="001A4C12" w:rsidP="009A0B25">
            <w:pPr>
              <w:ind w:left="-70"/>
              <w:jc w:val="both"/>
              <w:rPr>
                <w:rFonts w:ascii="Nunito Sans" w:hAnsi="Nunito Sans" w:cs="Calibri"/>
                <w:sz w:val="18"/>
                <w:szCs w:val="18"/>
              </w:rPr>
            </w:pPr>
            <w:r w:rsidRPr="009A0B25">
              <w:rPr>
                <w:rFonts w:ascii="Nunito Sans" w:hAnsi="Nunito Sans" w:cs="Calibri"/>
                <w:sz w:val="18"/>
                <w:szCs w:val="18"/>
              </w:rPr>
              <w:t>Lygio matuoklio mechanizmas</w:t>
            </w:r>
          </w:p>
        </w:tc>
        <w:tc>
          <w:tcPr>
            <w:tcW w:w="830" w:type="dxa"/>
            <w:tcBorders>
              <w:top w:val="nil"/>
              <w:left w:val="nil"/>
              <w:bottom w:val="single" w:sz="4" w:space="0" w:color="auto"/>
              <w:right w:val="single" w:sz="4" w:space="0" w:color="auto"/>
            </w:tcBorders>
            <w:noWrap/>
            <w:vAlign w:val="center"/>
            <w:hideMark/>
          </w:tcPr>
          <w:p w14:paraId="109F7C3E" w14:textId="77777777" w:rsidR="001A4C12" w:rsidRPr="001A4C12" w:rsidRDefault="001A4C12">
            <w:pPr>
              <w:jc w:val="center"/>
              <w:rPr>
                <w:rFonts w:ascii="Nunito Sans" w:hAnsi="Nunito Sans" w:cs="Calibri"/>
                <w:sz w:val="19"/>
                <w:szCs w:val="19"/>
              </w:rPr>
            </w:pPr>
            <w:r w:rsidRPr="001A4C12">
              <w:rPr>
                <w:rFonts w:ascii="Nunito Sans" w:hAnsi="Nunito Sans" w:cs="Calibri"/>
                <w:sz w:val="19"/>
                <w:szCs w:val="19"/>
              </w:rPr>
              <w:t>vnt.</w:t>
            </w:r>
          </w:p>
        </w:tc>
        <w:tc>
          <w:tcPr>
            <w:tcW w:w="1297" w:type="dxa"/>
            <w:tcBorders>
              <w:top w:val="nil"/>
              <w:left w:val="nil"/>
              <w:bottom w:val="single" w:sz="4" w:space="0" w:color="auto"/>
              <w:right w:val="single" w:sz="4" w:space="0" w:color="auto"/>
            </w:tcBorders>
            <w:noWrap/>
            <w:vAlign w:val="center"/>
            <w:hideMark/>
          </w:tcPr>
          <w:p w14:paraId="516E147D" w14:textId="77777777" w:rsidR="001A4C12" w:rsidRPr="009A0B25" w:rsidRDefault="001A4C12">
            <w:pPr>
              <w:jc w:val="center"/>
              <w:rPr>
                <w:rFonts w:ascii="Nunito Sans" w:hAnsi="Nunito Sans" w:cs="Calibri"/>
                <w:color w:val="000000"/>
                <w:sz w:val="18"/>
                <w:szCs w:val="18"/>
              </w:rPr>
            </w:pPr>
            <w:r w:rsidRPr="009A0B25">
              <w:rPr>
                <w:rFonts w:ascii="Nunito Sans" w:hAnsi="Nunito Sans" w:cs="Calibri"/>
                <w:color w:val="000000"/>
                <w:sz w:val="18"/>
                <w:szCs w:val="18"/>
              </w:rPr>
              <w:t>8</w:t>
            </w:r>
          </w:p>
        </w:tc>
        <w:tc>
          <w:tcPr>
            <w:tcW w:w="1417" w:type="dxa"/>
            <w:tcBorders>
              <w:top w:val="nil"/>
              <w:left w:val="nil"/>
              <w:bottom w:val="single" w:sz="4" w:space="0" w:color="auto"/>
              <w:right w:val="single" w:sz="4" w:space="0" w:color="auto"/>
            </w:tcBorders>
            <w:noWrap/>
            <w:vAlign w:val="center"/>
            <w:hideMark/>
          </w:tcPr>
          <w:p w14:paraId="0714E192"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c>
          <w:tcPr>
            <w:tcW w:w="1421" w:type="dxa"/>
            <w:tcBorders>
              <w:top w:val="nil"/>
              <w:left w:val="nil"/>
              <w:bottom w:val="single" w:sz="4" w:space="0" w:color="auto"/>
              <w:right w:val="single" w:sz="4" w:space="0" w:color="auto"/>
            </w:tcBorders>
            <w:noWrap/>
            <w:vAlign w:val="center"/>
            <w:hideMark/>
          </w:tcPr>
          <w:p w14:paraId="471E4F91"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r>
      <w:tr w:rsidR="001A4C12" w:rsidRPr="001A4C12" w14:paraId="655CB4BF" w14:textId="77777777" w:rsidTr="001A4C12">
        <w:trPr>
          <w:trHeight w:val="300"/>
        </w:trPr>
        <w:tc>
          <w:tcPr>
            <w:tcW w:w="662" w:type="dxa"/>
            <w:tcBorders>
              <w:top w:val="nil"/>
              <w:left w:val="single" w:sz="4" w:space="0" w:color="auto"/>
              <w:bottom w:val="single" w:sz="4" w:space="0" w:color="auto"/>
              <w:right w:val="single" w:sz="4" w:space="0" w:color="auto"/>
            </w:tcBorders>
            <w:noWrap/>
            <w:vAlign w:val="center"/>
            <w:hideMark/>
          </w:tcPr>
          <w:p w14:paraId="4126405C" w14:textId="77777777" w:rsidR="001A4C12" w:rsidRPr="001A4C12" w:rsidRDefault="001A4C12">
            <w:pPr>
              <w:jc w:val="center"/>
              <w:rPr>
                <w:rFonts w:ascii="Nunito Sans" w:hAnsi="Nunito Sans" w:cs="Calibri"/>
                <w:color w:val="000000"/>
                <w:sz w:val="19"/>
                <w:szCs w:val="19"/>
              </w:rPr>
            </w:pPr>
            <w:r w:rsidRPr="001A4C12">
              <w:rPr>
                <w:rFonts w:ascii="Nunito Sans" w:hAnsi="Nunito Sans" w:cs="Calibri"/>
                <w:color w:val="000000"/>
                <w:sz w:val="19"/>
                <w:szCs w:val="19"/>
              </w:rPr>
              <w:t>4.13.</w:t>
            </w:r>
          </w:p>
        </w:tc>
        <w:tc>
          <w:tcPr>
            <w:tcW w:w="4011" w:type="dxa"/>
            <w:tcBorders>
              <w:top w:val="nil"/>
              <w:left w:val="nil"/>
              <w:bottom w:val="single" w:sz="4" w:space="0" w:color="auto"/>
              <w:right w:val="single" w:sz="4" w:space="0" w:color="auto"/>
            </w:tcBorders>
            <w:noWrap/>
            <w:vAlign w:val="center"/>
            <w:hideMark/>
          </w:tcPr>
          <w:p w14:paraId="737FCDFA" w14:textId="3F7AD909" w:rsidR="001A4C12" w:rsidRPr="009A0B25" w:rsidRDefault="001A4C12" w:rsidP="009A0B25">
            <w:pPr>
              <w:ind w:left="-70"/>
              <w:jc w:val="both"/>
              <w:rPr>
                <w:rFonts w:ascii="Nunito Sans" w:hAnsi="Nunito Sans" w:cs="Calibri"/>
                <w:sz w:val="18"/>
                <w:szCs w:val="18"/>
              </w:rPr>
            </w:pPr>
            <w:r w:rsidRPr="009A0B25">
              <w:rPr>
                <w:rFonts w:ascii="Nunito Sans" w:hAnsi="Nunito Sans" w:cs="Calibri"/>
                <w:sz w:val="18"/>
                <w:szCs w:val="18"/>
              </w:rPr>
              <w:t>1'' kameros dangtelis</w:t>
            </w:r>
          </w:p>
        </w:tc>
        <w:tc>
          <w:tcPr>
            <w:tcW w:w="830" w:type="dxa"/>
            <w:tcBorders>
              <w:top w:val="nil"/>
              <w:left w:val="nil"/>
              <w:bottom w:val="single" w:sz="4" w:space="0" w:color="auto"/>
              <w:right w:val="single" w:sz="4" w:space="0" w:color="auto"/>
            </w:tcBorders>
            <w:noWrap/>
            <w:vAlign w:val="center"/>
            <w:hideMark/>
          </w:tcPr>
          <w:p w14:paraId="090DF7BE" w14:textId="77777777" w:rsidR="001A4C12" w:rsidRPr="001A4C12" w:rsidRDefault="001A4C12">
            <w:pPr>
              <w:jc w:val="center"/>
              <w:rPr>
                <w:rFonts w:ascii="Nunito Sans" w:hAnsi="Nunito Sans" w:cs="Calibri"/>
                <w:sz w:val="19"/>
                <w:szCs w:val="19"/>
              </w:rPr>
            </w:pPr>
            <w:r w:rsidRPr="001A4C12">
              <w:rPr>
                <w:rFonts w:ascii="Nunito Sans" w:hAnsi="Nunito Sans" w:cs="Calibri"/>
                <w:sz w:val="19"/>
                <w:szCs w:val="19"/>
              </w:rPr>
              <w:t>vnt.</w:t>
            </w:r>
          </w:p>
        </w:tc>
        <w:tc>
          <w:tcPr>
            <w:tcW w:w="1297" w:type="dxa"/>
            <w:tcBorders>
              <w:top w:val="nil"/>
              <w:left w:val="nil"/>
              <w:bottom w:val="single" w:sz="4" w:space="0" w:color="auto"/>
              <w:right w:val="single" w:sz="4" w:space="0" w:color="auto"/>
            </w:tcBorders>
            <w:noWrap/>
            <w:vAlign w:val="center"/>
            <w:hideMark/>
          </w:tcPr>
          <w:p w14:paraId="77E5FAAD" w14:textId="77777777" w:rsidR="001A4C12" w:rsidRPr="009A0B25" w:rsidRDefault="001A4C12">
            <w:pPr>
              <w:jc w:val="center"/>
              <w:rPr>
                <w:rFonts w:ascii="Nunito Sans" w:hAnsi="Nunito Sans" w:cs="Calibri"/>
                <w:color w:val="000000"/>
                <w:sz w:val="18"/>
                <w:szCs w:val="18"/>
              </w:rPr>
            </w:pPr>
            <w:r w:rsidRPr="009A0B25">
              <w:rPr>
                <w:rFonts w:ascii="Nunito Sans" w:hAnsi="Nunito Sans" w:cs="Calibri"/>
                <w:color w:val="000000"/>
                <w:sz w:val="18"/>
                <w:szCs w:val="18"/>
              </w:rPr>
              <w:t>8</w:t>
            </w:r>
          </w:p>
        </w:tc>
        <w:tc>
          <w:tcPr>
            <w:tcW w:w="1417" w:type="dxa"/>
            <w:tcBorders>
              <w:top w:val="nil"/>
              <w:left w:val="nil"/>
              <w:bottom w:val="single" w:sz="4" w:space="0" w:color="auto"/>
              <w:right w:val="single" w:sz="4" w:space="0" w:color="auto"/>
            </w:tcBorders>
            <w:noWrap/>
            <w:vAlign w:val="center"/>
            <w:hideMark/>
          </w:tcPr>
          <w:p w14:paraId="4CCECA10"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c>
          <w:tcPr>
            <w:tcW w:w="1421" w:type="dxa"/>
            <w:tcBorders>
              <w:top w:val="nil"/>
              <w:left w:val="nil"/>
              <w:bottom w:val="single" w:sz="4" w:space="0" w:color="auto"/>
              <w:right w:val="single" w:sz="4" w:space="0" w:color="auto"/>
            </w:tcBorders>
            <w:noWrap/>
            <w:vAlign w:val="center"/>
            <w:hideMark/>
          </w:tcPr>
          <w:p w14:paraId="342AB489"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r>
      <w:tr w:rsidR="001A4C12" w:rsidRPr="001A4C12" w14:paraId="200CF2B6" w14:textId="77777777" w:rsidTr="001A4C12">
        <w:trPr>
          <w:trHeight w:val="300"/>
        </w:trPr>
        <w:tc>
          <w:tcPr>
            <w:tcW w:w="662" w:type="dxa"/>
            <w:tcBorders>
              <w:top w:val="nil"/>
              <w:left w:val="single" w:sz="4" w:space="0" w:color="auto"/>
              <w:bottom w:val="single" w:sz="4" w:space="0" w:color="auto"/>
              <w:right w:val="single" w:sz="4" w:space="0" w:color="auto"/>
            </w:tcBorders>
            <w:noWrap/>
            <w:vAlign w:val="center"/>
            <w:hideMark/>
          </w:tcPr>
          <w:p w14:paraId="308F0071" w14:textId="77777777" w:rsidR="001A4C12" w:rsidRPr="001A4C12" w:rsidRDefault="001A4C12">
            <w:pPr>
              <w:jc w:val="center"/>
              <w:rPr>
                <w:rFonts w:ascii="Nunito Sans" w:hAnsi="Nunito Sans" w:cs="Calibri"/>
                <w:color w:val="000000"/>
                <w:sz w:val="19"/>
                <w:szCs w:val="19"/>
              </w:rPr>
            </w:pPr>
            <w:r w:rsidRPr="001A4C12">
              <w:rPr>
                <w:rFonts w:ascii="Nunito Sans" w:hAnsi="Nunito Sans" w:cs="Calibri"/>
                <w:color w:val="000000"/>
                <w:sz w:val="19"/>
                <w:szCs w:val="19"/>
              </w:rPr>
              <w:t>4.14.</w:t>
            </w:r>
          </w:p>
        </w:tc>
        <w:tc>
          <w:tcPr>
            <w:tcW w:w="4011" w:type="dxa"/>
            <w:tcBorders>
              <w:top w:val="nil"/>
              <w:left w:val="nil"/>
              <w:bottom w:val="single" w:sz="4" w:space="0" w:color="auto"/>
              <w:right w:val="single" w:sz="4" w:space="0" w:color="auto"/>
            </w:tcBorders>
            <w:noWrap/>
            <w:vAlign w:val="center"/>
            <w:hideMark/>
          </w:tcPr>
          <w:p w14:paraId="7910CEF5" w14:textId="66E50CFA" w:rsidR="001A4C12" w:rsidRPr="009A0B25" w:rsidRDefault="001A4C12" w:rsidP="009A0B25">
            <w:pPr>
              <w:ind w:left="-70"/>
              <w:jc w:val="both"/>
              <w:rPr>
                <w:rFonts w:ascii="Nunito Sans" w:hAnsi="Nunito Sans" w:cs="Calibri"/>
                <w:sz w:val="18"/>
                <w:szCs w:val="18"/>
              </w:rPr>
            </w:pPr>
            <w:proofErr w:type="spellStart"/>
            <w:r w:rsidRPr="009A0B25">
              <w:rPr>
                <w:rFonts w:ascii="Nunito Sans" w:hAnsi="Nunito Sans" w:cs="Calibri"/>
                <w:sz w:val="18"/>
                <w:szCs w:val="18"/>
              </w:rPr>
              <w:t>Odoranto</w:t>
            </w:r>
            <w:proofErr w:type="spellEnd"/>
            <w:r w:rsidRPr="009A0B25">
              <w:rPr>
                <w:rFonts w:ascii="Nunito Sans" w:hAnsi="Nunito Sans" w:cs="Calibri"/>
                <w:sz w:val="18"/>
                <w:szCs w:val="18"/>
              </w:rPr>
              <w:t xml:space="preserve"> konteinerio IC20 žarnos prijungimo adapteris</w:t>
            </w:r>
          </w:p>
        </w:tc>
        <w:tc>
          <w:tcPr>
            <w:tcW w:w="830" w:type="dxa"/>
            <w:tcBorders>
              <w:top w:val="nil"/>
              <w:left w:val="nil"/>
              <w:bottom w:val="single" w:sz="4" w:space="0" w:color="auto"/>
              <w:right w:val="single" w:sz="4" w:space="0" w:color="auto"/>
            </w:tcBorders>
            <w:noWrap/>
            <w:vAlign w:val="center"/>
            <w:hideMark/>
          </w:tcPr>
          <w:p w14:paraId="14E07A07" w14:textId="77777777" w:rsidR="001A4C12" w:rsidRPr="001A4C12" w:rsidRDefault="001A4C12">
            <w:pPr>
              <w:jc w:val="center"/>
              <w:rPr>
                <w:rFonts w:ascii="Nunito Sans" w:hAnsi="Nunito Sans" w:cs="Calibri"/>
                <w:sz w:val="19"/>
                <w:szCs w:val="19"/>
              </w:rPr>
            </w:pPr>
            <w:r w:rsidRPr="001A4C12">
              <w:rPr>
                <w:rFonts w:ascii="Nunito Sans" w:hAnsi="Nunito Sans" w:cs="Calibri"/>
                <w:sz w:val="19"/>
                <w:szCs w:val="19"/>
              </w:rPr>
              <w:t>vnt.</w:t>
            </w:r>
          </w:p>
        </w:tc>
        <w:tc>
          <w:tcPr>
            <w:tcW w:w="1297" w:type="dxa"/>
            <w:tcBorders>
              <w:top w:val="nil"/>
              <w:left w:val="nil"/>
              <w:bottom w:val="single" w:sz="4" w:space="0" w:color="auto"/>
              <w:right w:val="single" w:sz="4" w:space="0" w:color="auto"/>
            </w:tcBorders>
            <w:noWrap/>
            <w:vAlign w:val="center"/>
            <w:hideMark/>
          </w:tcPr>
          <w:p w14:paraId="02B61D1D" w14:textId="77777777" w:rsidR="001A4C12" w:rsidRPr="009A0B25" w:rsidRDefault="001A4C12">
            <w:pPr>
              <w:jc w:val="center"/>
              <w:rPr>
                <w:rFonts w:ascii="Nunito Sans" w:hAnsi="Nunito Sans" w:cs="Calibri"/>
                <w:color w:val="000000"/>
                <w:sz w:val="18"/>
                <w:szCs w:val="18"/>
              </w:rPr>
            </w:pPr>
            <w:r w:rsidRPr="009A0B25">
              <w:rPr>
                <w:rFonts w:ascii="Nunito Sans" w:hAnsi="Nunito Sans" w:cs="Calibri"/>
                <w:color w:val="000000"/>
                <w:sz w:val="18"/>
                <w:szCs w:val="18"/>
              </w:rPr>
              <w:t>8</w:t>
            </w:r>
          </w:p>
        </w:tc>
        <w:tc>
          <w:tcPr>
            <w:tcW w:w="1417" w:type="dxa"/>
            <w:tcBorders>
              <w:top w:val="nil"/>
              <w:left w:val="nil"/>
              <w:bottom w:val="single" w:sz="4" w:space="0" w:color="auto"/>
              <w:right w:val="single" w:sz="4" w:space="0" w:color="auto"/>
            </w:tcBorders>
            <w:noWrap/>
            <w:vAlign w:val="center"/>
            <w:hideMark/>
          </w:tcPr>
          <w:p w14:paraId="1F87885A"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c>
          <w:tcPr>
            <w:tcW w:w="1421" w:type="dxa"/>
            <w:tcBorders>
              <w:top w:val="nil"/>
              <w:left w:val="nil"/>
              <w:bottom w:val="single" w:sz="4" w:space="0" w:color="auto"/>
              <w:right w:val="single" w:sz="4" w:space="0" w:color="auto"/>
            </w:tcBorders>
            <w:noWrap/>
            <w:vAlign w:val="center"/>
            <w:hideMark/>
          </w:tcPr>
          <w:p w14:paraId="2D869B9F"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r>
      <w:tr w:rsidR="001A4C12" w:rsidRPr="001A4C12" w14:paraId="3FDF4230" w14:textId="77777777" w:rsidTr="001A4C12">
        <w:trPr>
          <w:trHeight w:val="300"/>
        </w:trPr>
        <w:tc>
          <w:tcPr>
            <w:tcW w:w="662" w:type="dxa"/>
            <w:tcBorders>
              <w:top w:val="nil"/>
              <w:left w:val="single" w:sz="4" w:space="0" w:color="auto"/>
              <w:bottom w:val="single" w:sz="4" w:space="0" w:color="auto"/>
              <w:right w:val="single" w:sz="4" w:space="0" w:color="auto"/>
            </w:tcBorders>
            <w:noWrap/>
            <w:vAlign w:val="center"/>
            <w:hideMark/>
          </w:tcPr>
          <w:p w14:paraId="2BC802B1" w14:textId="77777777" w:rsidR="001A4C12" w:rsidRPr="001A4C12" w:rsidRDefault="001A4C12">
            <w:pPr>
              <w:jc w:val="center"/>
              <w:rPr>
                <w:rFonts w:ascii="Nunito Sans" w:hAnsi="Nunito Sans" w:cs="Calibri"/>
                <w:color w:val="000000"/>
                <w:sz w:val="19"/>
                <w:szCs w:val="19"/>
              </w:rPr>
            </w:pPr>
            <w:r w:rsidRPr="001A4C12">
              <w:rPr>
                <w:rFonts w:ascii="Nunito Sans" w:hAnsi="Nunito Sans" w:cs="Calibri"/>
                <w:color w:val="000000"/>
                <w:sz w:val="19"/>
                <w:szCs w:val="19"/>
              </w:rPr>
              <w:t>4.15.</w:t>
            </w:r>
          </w:p>
        </w:tc>
        <w:tc>
          <w:tcPr>
            <w:tcW w:w="4011" w:type="dxa"/>
            <w:tcBorders>
              <w:top w:val="nil"/>
              <w:left w:val="nil"/>
              <w:bottom w:val="single" w:sz="4" w:space="0" w:color="auto"/>
              <w:right w:val="single" w:sz="4" w:space="0" w:color="auto"/>
            </w:tcBorders>
            <w:noWrap/>
            <w:vAlign w:val="center"/>
            <w:hideMark/>
          </w:tcPr>
          <w:p w14:paraId="331BFA39" w14:textId="7C2FC36F" w:rsidR="001A4C12" w:rsidRPr="009A0B25" w:rsidRDefault="001A4C12" w:rsidP="009A0B25">
            <w:pPr>
              <w:ind w:left="-70"/>
              <w:jc w:val="both"/>
              <w:rPr>
                <w:rFonts w:ascii="Nunito Sans" w:hAnsi="Nunito Sans" w:cs="Calibri"/>
                <w:sz w:val="18"/>
                <w:szCs w:val="18"/>
              </w:rPr>
            </w:pPr>
            <w:proofErr w:type="spellStart"/>
            <w:r w:rsidRPr="009A0B25">
              <w:rPr>
                <w:rFonts w:ascii="Nunito Sans" w:hAnsi="Nunito Sans" w:cs="Calibri"/>
                <w:sz w:val="18"/>
                <w:szCs w:val="18"/>
              </w:rPr>
              <w:t>Odoranto</w:t>
            </w:r>
            <w:proofErr w:type="spellEnd"/>
            <w:r w:rsidRPr="009A0B25">
              <w:rPr>
                <w:rFonts w:ascii="Nunito Sans" w:hAnsi="Nunito Sans" w:cs="Calibri"/>
                <w:sz w:val="18"/>
                <w:szCs w:val="18"/>
              </w:rPr>
              <w:t xml:space="preserve"> konteinerio pajungimo </w:t>
            </w:r>
            <w:proofErr w:type="spellStart"/>
            <w:r w:rsidRPr="009A0B25">
              <w:rPr>
                <w:rFonts w:ascii="Nunito Sans" w:hAnsi="Nunito Sans" w:cs="Calibri"/>
                <w:sz w:val="18"/>
                <w:szCs w:val="18"/>
              </w:rPr>
              <w:t>flanšas</w:t>
            </w:r>
            <w:proofErr w:type="spellEnd"/>
            <w:r w:rsidRPr="009A0B25">
              <w:rPr>
                <w:rFonts w:ascii="Nunito Sans" w:hAnsi="Nunito Sans" w:cs="Calibri"/>
                <w:sz w:val="18"/>
                <w:szCs w:val="18"/>
              </w:rPr>
              <w:t>-mova</w:t>
            </w:r>
          </w:p>
        </w:tc>
        <w:tc>
          <w:tcPr>
            <w:tcW w:w="830" w:type="dxa"/>
            <w:tcBorders>
              <w:top w:val="nil"/>
              <w:left w:val="nil"/>
              <w:bottom w:val="single" w:sz="4" w:space="0" w:color="auto"/>
              <w:right w:val="single" w:sz="4" w:space="0" w:color="auto"/>
            </w:tcBorders>
            <w:noWrap/>
            <w:vAlign w:val="center"/>
            <w:hideMark/>
          </w:tcPr>
          <w:p w14:paraId="535B1FD8" w14:textId="77777777" w:rsidR="001A4C12" w:rsidRPr="001A4C12" w:rsidRDefault="001A4C12">
            <w:pPr>
              <w:jc w:val="center"/>
              <w:rPr>
                <w:rFonts w:ascii="Nunito Sans" w:hAnsi="Nunito Sans" w:cs="Calibri"/>
                <w:sz w:val="19"/>
                <w:szCs w:val="19"/>
              </w:rPr>
            </w:pPr>
            <w:r w:rsidRPr="001A4C12">
              <w:rPr>
                <w:rFonts w:ascii="Nunito Sans" w:hAnsi="Nunito Sans" w:cs="Calibri"/>
                <w:sz w:val="19"/>
                <w:szCs w:val="19"/>
              </w:rPr>
              <w:t>vnt.</w:t>
            </w:r>
          </w:p>
        </w:tc>
        <w:tc>
          <w:tcPr>
            <w:tcW w:w="1297" w:type="dxa"/>
            <w:tcBorders>
              <w:top w:val="nil"/>
              <w:left w:val="nil"/>
              <w:bottom w:val="single" w:sz="4" w:space="0" w:color="auto"/>
              <w:right w:val="single" w:sz="4" w:space="0" w:color="auto"/>
            </w:tcBorders>
            <w:noWrap/>
            <w:vAlign w:val="center"/>
            <w:hideMark/>
          </w:tcPr>
          <w:p w14:paraId="69E171B7" w14:textId="77777777" w:rsidR="001A4C12" w:rsidRPr="009A0B25" w:rsidRDefault="001A4C12">
            <w:pPr>
              <w:jc w:val="center"/>
              <w:rPr>
                <w:rFonts w:ascii="Nunito Sans" w:hAnsi="Nunito Sans" w:cs="Calibri"/>
                <w:color w:val="000000"/>
                <w:sz w:val="18"/>
                <w:szCs w:val="18"/>
              </w:rPr>
            </w:pPr>
            <w:r w:rsidRPr="009A0B25">
              <w:rPr>
                <w:rFonts w:ascii="Nunito Sans" w:hAnsi="Nunito Sans" w:cs="Calibri"/>
                <w:color w:val="000000"/>
                <w:sz w:val="18"/>
                <w:szCs w:val="18"/>
              </w:rPr>
              <w:t>8</w:t>
            </w:r>
          </w:p>
        </w:tc>
        <w:tc>
          <w:tcPr>
            <w:tcW w:w="1417" w:type="dxa"/>
            <w:tcBorders>
              <w:top w:val="nil"/>
              <w:left w:val="nil"/>
              <w:bottom w:val="single" w:sz="4" w:space="0" w:color="auto"/>
              <w:right w:val="single" w:sz="4" w:space="0" w:color="auto"/>
            </w:tcBorders>
            <w:noWrap/>
            <w:vAlign w:val="center"/>
            <w:hideMark/>
          </w:tcPr>
          <w:p w14:paraId="08D467EE"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c>
          <w:tcPr>
            <w:tcW w:w="1421" w:type="dxa"/>
            <w:tcBorders>
              <w:top w:val="nil"/>
              <w:left w:val="nil"/>
              <w:bottom w:val="single" w:sz="4" w:space="0" w:color="auto"/>
              <w:right w:val="single" w:sz="4" w:space="0" w:color="auto"/>
            </w:tcBorders>
            <w:noWrap/>
            <w:vAlign w:val="center"/>
            <w:hideMark/>
          </w:tcPr>
          <w:p w14:paraId="57A3BEE5" w14:textId="77777777" w:rsidR="001A4C12" w:rsidRPr="001A4C12" w:rsidRDefault="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r>
      <w:tr w:rsidR="001A4C12" w:rsidRPr="001A4C12" w14:paraId="30B32F57" w14:textId="77777777" w:rsidTr="001A4C12">
        <w:trPr>
          <w:trHeight w:val="300"/>
        </w:trPr>
        <w:tc>
          <w:tcPr>
            <w:tcW w:w="8217" w:type="dxa"/>
            <w:gridSpan w:val="5"/>
            <w:tcBorders>
              <w:top w:val="single" w:sz="4" w:space="0" w:color="auto"/>
              <w:left w:val="single" w:sz="4" w:space="0" w:color="auto"/>
              <w:bottom w:val="single" w:sz="4" w:space="0" w:color="auto"/>
              <w:right w:val="single" w:sz="4" w:space="0" w:color="000000"/>
            </w:tcBorders>
            <w:shd w:val="clear" w:color="000000" w:fill="E8E8E8"/>
            <w:noWrap/>
            <w:vAlign w:val="center"/>
            <w:hideMark/>
          </w:tcPr>
          <w:p w14:paraId="72FB13F6" w14:textId="6400ABEE" w:rsidR="001A4C12" w:rsidRPr="001A4C12" w:rsidRDefault="001A4C12" w:rsidP="001A4C12">
            <w:pPr>
              <w:jc w:val="right"/>
              <w:rPr>
                <w:rFonts w:ascii="Nunito Sans" w:hAnsi="Nunito Sans" w:cs="Calibri"/>
                <w:b/>
                <w:bCs/>
                <w:color w:val="000000"/>
                <w:sz w:val="19"/>
                <w:szCs w:val="19"/>
              </w:rPr>
            </w:pPr>
            <w:r w:rsidRPr="001A4C12">
              <w:rPr>
                <w:rFonts w:ascii="Nunito Sans" w:hAnsi="Nunito Sans" w:cs="Arial"/>
                <w:b/>
                <w:bCs/>
                <w:sz w:val="19"/>
                <w:szCs w:val="19"/>
              </w:rPr>
              <w:t xml:space="preserve">Pasiūlymo kaina </w:t>
            </w:r>
            <w:r w:rsidRPr="001A4C12">
              <w:rPr>
                <w:rFonts w:ascii="Nunito Sans" w:hAnsi="Nunito Sans" w:cs="Arial"/>
                <w:b/>
                <w:bCs/>
                <w:iCs/>
                <w:sz w:val="19"/>
                <w:szCs w:val="19"/>
              </w:rPr>
              <w:t>Eur</w:t>
            </w:r>
            <w:r w:rsidRPr="001A4C12">
              <w:rPr>
                <w:rFonts w:ascii="Nunito Sans" w:hAnsi="Nunito Sans" w:cs="Arial"/>
                <w:b/>
                <w:bCs/>
                <w:sz w:val="19"/>
                <w:szCs w:val="19"/>
              </w:rPr>
              <w:t xml:space="preserve"> be PVM</w:t>
            </w:r>
            <w:r w:rsidRPr="001A4C12">
              <w:rPr>
                <w:rFonts w:ascii="Nunito Sans" w:hAnsi="Nunito Sans" w:cs="Arial"/>
                <w:b/>
                <w:bCs/>
                <w:sz w:val="19"/>
                <w:szCs w:val="19"/>
                <w:vertAlign w:val="superscript"/>
              </w:rPr>
              <w:footnoteReference w:id="6"/>
            </w:r>
          </w:p>
        </w:tc>
        <w:tc>
          <w:tcPr>
            <w:tcW w:w="1421" w:type="dxa"/>
            <w:tcBorders>
              <w:top w:val="nil"/>
              <w:left w:val="nil"/>
              <w:bottom w:val="single" w:sz="4" w:space="0" w:color="auto"/>
              <w:right w:val="single" w:sz="4" w:space="0" w:color="auto"/>
            </w:tcBorders>
            <w:noWrap/>
            <w:vAlign w:val="center"/>
            <w:hideMark/>
          </w:tcPr>
          <w:p w14:paraId="2539AD1E" w14:textId="77777777" w:rsidR="001A4C12" w:rsidRPr="001A4C12" w:rsidRDefault="001A4C12" w:rsidP="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r>
      <w:tr w:rsidR="001A4C12" w:rsidRPr="001A4C12" w14:paraId="39C5D5CE" w14:textId="77777777" w:rsidTr="001A4C12">
        <w:trPr>
          <w:trHeight w:val="300"/>
        </w:trPr>
        <w:tc>
          <w:tcPr>
            <w:tcW w:w="8217" w:type="dxa"/>
            <w:gridSpan w:val="5"/>
            <w:tcBorders>
              <w:top w:val="single" w:sz="4" w:space="0" w:color="auto"/>
              <w:left w:val="single" w:sz="4" w:space="0" w:color="auto"/>
              <w:bottom w:val="single" w:sz="4" w:space="0" w:color="auto"/>
              <w:right w:val="single" w:sz="4" w:space="0" w:color="000000"/>
            </w:tcBorders>
            <w:shd w:val="clear" w:color="000000" w:fill="E8E8E8"/>
            <w:noWrap/>
            <w:vAlign w:val="center"/>
            <w:hideMark/>
          </w:tcPr>
          <w:p w14:paraId="652BF578" w14:textId="2F744E35" w:rsidR="001A4C12" w:rsidRPr="001A4C12" w:rsidRDefault="001A4C12" w:rsidP="001A4C12">
            <w:pPr>
              <w:jc w:val="right"/>
              <w:rPr>
                <w:rFonts w:ascii="Nunito Sans" w:hAnsi="Nunito Sans" w:cs="Calibri"/>
                <w:b/>
                <w:bCs/>
                <w:color w:val="000000"/>
                <w:sz w:val="19"/>
                <w:szCs w:val="19"/>
              </w:rPr>
            </w:pPr>
            <w:r w:rsidRPr="001A4C12">
              <w:rPr>
                <w:rFonts w:ascii="Nunito Sans" w:hAnsi="Nunito Sans" w:cs="Arial"/>
                <w:b/>
                <w:bCs/>
                <w:sz w:val="19"/>
                <w:szCs w:val="19"/>
              </w:rPr>
              <w:t>PVM**</w:t>
            </w:r>
          </w:p>
        </w:tc>
        <w:tc>
          <w:tcPr>
            <w:tcW w:w="1421" w:type="dxa"/>
            <w:tcBorders>
              <w:top w:val="nil"/>
              <w:left w:val="nil"/>
              <w:bottom w:val="single" w:sz="4" w:space="0" w:color="auto"/>
              <w:right w:val="single" w:sz="4" w:space="0" w:color="auto"/>
            </w:tcBorders>
            <w:noWrap/>
            <w:vAlign w:val="center"/>
            <w:hideMark/>
          </w:tcPr>
          <w:p w14:paraId="6274E6C4" w14:textId="77777777" w:rsidR="001A4C12" w:rsidRPr="001A4C12" w:rsidRDefault="001A4C12" w:rsidP="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r>
      <w:tr w:rsidR="001A4C12" w:rsidRPr="001A4C12" w14:paraId="16556EEA" w14:textId="77777777" w:rsidTr="001A4C12">
        <w:trPr>
          <w:trHeight w:val="300"/>
        </w:trPr>
        <w:tc>
          <w:tcPr>
            <w:tcW w:w="8217" w:type="dxa"/>
            <w:gridSpan w:val="5"/>
            <w:tcBorders>
              <w:top w:val="single" w:sz="4" w:space="0" w:color="auto"/>
              <w:left w:val="single" w:sz="4" w:space="0" w:color="auto"/>
              <w:bottom w:val="single" w:sz="4" w:space="0" w:color="auto"/>
              <w:right w:val="single" w:sz="4" w:space="0" w:color="000000"/>
            </w:tcBorders>
            <w:shd w:val="clear" w:color="000000" w:fill="E8E8E8"/>
            <w:noWrap/>
            <w:vAlign w:val="center"/>
            <w:hideMark/>
          </w:tcPr>
          <w:p w14:paraId="75A80930" w14:textId="5776E09C" w:rsidR="001A4C12" w:rsidRPr="001A4C12" w:rsidRDefault="001A4C12" w:rsidP="001A4C12">
            <w:pPr>
              <w:jc w:val="right"/>
              <w:rPr>
                <w:rFonts w:ascii="Nunito Sans" w:hAnsi="Nunito Sans" w:cs="Calibri"/>
                <w:b/>
                <w:bCs/>
                <w:color w:val="000000"/>
                <w:sz w:val="19"/>
                <w:szCs w:val="19"/>
              </w:rPr>
            </w:pPr>
            <w:r w:rsidRPr="001A4C12">
              <w:rPr>
                <w:rFonts w:ascii="Nunito Sans" w:hAnsi="Nunito Sans" w:cs="Arial"/>
                <w:b/>
                <w:bCs/>
                <w:sz w:val="19"/>
                <w:szCs w:val="19"/>
              </w:rPr>
              <w:t xml:space="preserve">Pasiūlymo kaina </w:t>
            </w:r>
            <w:r w:rsidRPr="001A4C12">
              <w:rPr>
                <w:rFonts w:ascii="Nunito Sans" w:hAnsi="Nunito Sans" w:cs="Arial"/>
                <w:b/>
                <w:bCs/>
                <w:iCs/>
                <w:sz w:val="19"/>
                <w:szCs w:val="19"/>
              </w:rPr>
              <w:t>Eur</w:t>
            </w:r>
            <w:r w:rsidRPr="001A4C12">
              <w:rPr>
                <w:rFonts w:ascii="Nunito Sans" w:hAnsi="Nunito Sans" w:cs="Arial"/>
                <w:b/>
                <w:bCs/>
                <w:sz w:val="19"/>
                <w:szCs w:val="19"/>
              </w:rPr>
              <w:t xml:space="preserve"> su PVM</w:t>
            </w:r>
            <w:r w:rsidRPr="001A4C12">
              <w:rPr>
                <w:rFonts w:ascii="Nunito Sans" w:hAnsi="Nunito Sans" w:cs="Arial"/>
                <w:b/>
                <w:bCs/>
                <w:sz w:val="19"/>
                <w:szCs w:val="19"/>
                <w:vertAlign w:val="superscript"/>
              </w:rPr>
              <w:footnoteReference w:id="7"/>
            </w:r>
            <w:r w:rsidRPr="001A4C12">
              <w:rPr>
                <w:rFonts w:ascii="Nunito Sans" w:hAnsi="Nunito Sans" w:cs="Arial"/>
                <w:b/>
                <w:bCs/>
                <w:sz w:val="19"/>
                <w:szCs w:val="19"/>
              </w:rPr>
              <w:t xml:space="preserve"> </w:t>
            </w:r>
          </w:p>
        </w:tc>
        <w:tc>
          <w:tcPr>
            <w:tcW w:w="1421" w:type="dxa"/>
            <w:tcBorders>
              <w:top w:val="nil"/>
              <w:left w:val="nil"/>
              <w:bottom w:val="single" w:sz="4" w:space="0" w:color="auto"/>
              <w:right w:val="single" w:sz="4" w:space="0" w:color="auto"/>
            </w:tcBorders>
            <w:noWrap/>
            <w:vAlign w:val="center"/>
            <w:hideMark/>
          </w:tcPr>
          <w:p w14:paraId="4A756FF9" w14:textId="77777777" w:rsidR="001A4C12" w:rsidRPr="001A4C12" w:rsidRDefault="001A4C12" w:rsidP="001A4C12">
            <w:pPr>
              <w:jc w:val="center"/>
              <w:rPr>
                <w:rFonts w:ascii="Nunito Sans" w:hAnsi="Nunito Sans" w:cs="Calibri"/>
                <w:color w:val="FF0000"/>
                <w:sz w:val="19"/>
                <w:szCs w:val="19"/>
              </w:rPr>
            </w:pPr>
            <w:r w:rsidRPr="001A4C12">
              <w:rPr>
                <w:rFonts w:ascii="Nunito Sans" w:hAnsi="Nunito Sans" w:cs="Calibri"/>
                <w:color w:val="FF0000"/>
                <w:sz w:val="19"/>
                <w:szCs w:val="19"/>
              </w:rPr>
              <w:t>Užpildyti</w:t>
            </w:r>
          </w:p>
        </w:tc>
      </w:tr>
    </w:tbl>
    <w:p w14:paraId="30A5F126" w14:textId="77777777" w:rsidR="008E2F6F" w:rsidRPr="009A0B25" w:rsidRDefault="008E2F6F" w:rsidP="00544723">
      <w:pPr>
        <w:spacing w:before="60" w:after="60"/>
        <w:jc w:val="both"/>
        <w:rPr>
          <w:rFonts w:ascii="Arial" w:hAnsi="Arial" w:cs="Arial"/>
          <w:color w:val="FF0000"/>
          <w:sz w:val="10"/>
          <w:szCs w:val="10"/>
        </w:rPr>
      </w:pPr>
    </w:p>
    <w:p w14:paraId="5934879E" w14:textId="77777777" w:rsidR="00544723" w:rsidRPr="009A0B25" w:rsidRDefault="00544723" w:rsidP="00544723">
      <w:pPr>
        <w:spacing w:before="60" w:after="60" w:line="276" w:lineRule="auto"/>
        <w:jc w:val="both"/>
        <w:rPr>
          <w:rFonts w:ascii="Nunito Sans" w:hAnsi="Nunito Sans" w:cstheme="minorHAnsi"/>
          <w:i/>
          <w:iCs/>
          <w:sz w:val="18"/>
          <w:szCs w:val="18"/>
        </w:rPr>
      </w:pPr>
      <w:r w:rsidRPr="009A0B25">
        <w:rPr>
          <w:rFonts w:ascii="Nunito Sans" w:hAnsi="Nunito Sans" w:cstheme="minorHAnsi"/>
          <w:b/>
          <w:bCs/>
          <w:i/>
          <w:iCs/>
          <w:sz w:val="18"/>
          <w:szCs w:val="18"/>
        </w:rPr>
        <w:t>*</w:t>
      </w:r>
      <w:r w:rsidRPr="009A0B25">
        <w:rPr>
          <w:rFonts w:ascii="Nunito Sans" w:hAnsi="Nunito Sans" w:cstheme="minorHAnsi"/>
          <w:i/>
          <w:iCs/>
          <w:sz w:val="18"/>
          <w:szCs w:val="18"/>
        </w:rPr>
        <w:t xml:space="preserve"> Įkainiai turi būti pateikiami ne daugiau kaip dviejų skaičių po kablelio tikslumu.</w:t>
      </w:r>
    </w:p>
    <w:p w14:paraId="4F43A62B" w14:textId="77777777" w:rsidR="00544723" w:rsidRPr="009A0B25" w:rsidRDefault="00544723" w:rsidP="00544723">
      <w:pPr>
        <w:spacing w:before="60" w:after="60" w:line="276" w:lineRule="auto"/>
        <w:jc w:val="both"/>
        <w:rPr>
          <w:rFonts w:ascii="Nunito Sans" w:hAnsi="Nunito Sans" w:cstheme="minorHAnsi"/>
          <w:i/>
          <w:iCs/>
          <w:sz w:val="18"/>
          <w:szCs w:val="18"/>
        </w:rPr>
      </w:pPr>
      <w:bookmarkStart w:id="2" w:name="_Hlk38969503"/>
      <w:r w:rsidRPr="009A0B25">
        <w:rPr>
          <w:rFonts w:ascii="Nunito Sans" w:hAnsi="Nunito Sans" w:cstheme="minorHAnsi"/>
          <w:i/>
          <w:iCs/>
          <w:sz w:val="18"/>
          <w:szCs w:val="18"/>
        </w:rPr>
        <w:t>**Jeigu taikomas 0 proc. ar lengvatinis PVM dydžio tarifas, prašome nurodyti, kuo vadovaujantis taikomas toks PVM dydžio tarifas: ____________________________________________________________________ .</w:t>
      </w:r>
    </w:p>
    <w:bookmarkEnd w:id="2"/>
    <w:p w14:paraId="58AE55DA" w14:textId="77777777" w:rsidR="00544723" w:rsidRPr="001A4C12" w:rsidRDefault="00544723" w:rsidP="00544723">
      <w:pPr>
        <w:keepNext/>
        <w:numPr>
          <w:ilvl w:val="0"/>
          <w:numId w:val="2"/>
        </w:numPr>
        <w:spacing w:before="60" w:after="60"/>
        <w:ind w:left="720"/>
        <w:jc w:val="center"/>
        <w:outlineLvl w:val="0"/>
        <w:rPr>
          <w:rFonts w:ascii="Nunito Sans" w:hAnsi="Nunito Sans" w:cstheme="minorHAnsi"/>
          <w:b/>
          <w:bCs/>
          <w:sz w:val="20"/>
          <w:szCs w:val="20"/>
        </w:rPr>
      </w:pPr>
      <w:r w:rsidRPr="001A4C12">
        <w:rPr>
          <w:rFonts w:ascii="Nunito Sans" w:hAnsi="Nunito Sans" w:cstheme="minorHAnsi"/>
          <w:b/>
          <w:bCs/>
          <w:sz w:val="20"/>
          <w:szCs w:val="20"/>
        </w:rPr>
        <w:lastRenderedPageBreak/>
        <w:t>PASIŪLYMO GALIOJIMO TERMINAS</w:t>
      </w:r>
    </w:p>
    <w:p w14:paraId="33207FD0" w14:textId="31947D6D" w:rsidR="00544723" w:rsidRPr="001A4C12" w:rsidRDefault="00544723" w:rsidP="00544723">
      <w:pPr>
        <w:numPr>
          <w:ilvl w:val="1"/>
          <w:numId w:val="2"/>
        </w:numPr>
        <w:tabs>
          <w:tab w:val="left" w:pos="567"/>
        </w:tabs>
        <w:spacing w:before="60" w:after="60"/>
        <w:ind w:hanging="1080"/>
        <w:jc w:val="both"/>
        <w:rPr>
          <w:rFonts w:ascii="Nunito Sans" w:hAnsi="Nunito Sans" w:cstheme="minorHAnsi"/>
          <w:iCs/>
          <w:sz w:val="20"/>
          <w:szCs w:val="20"/>
        </w:rPr>
      </w:pPr>
      <w:r w:rsidRPr="001A4C12">
        <w:rPr>
          <w:rFonts w:ascii="Nunito Sans" w:hAnsi="Nunito Sans" w:cstheme="minorHAnsi"/>
          <w:sz w:val="20"/>
          <w:szCs w:val="20"/>
        </w:rPr>
        <w:t xml:space="preserve">Pasiūlymas galioja 3 mėnesius nuo </w:t>
      </w:r>
      <w:r w:rsidRPr="001A4C12">
        <w:rPr>
          <w:rFonts w:ascii="Nunito Sans" w:hAnsi="Nunito Sans" w:cstheme="minorHAnsi"/>
          <w:b/>
          <w:sz w:val="20"/>
          <w:szCs w:val="20"/>
        </w:rPr>
        <w:t xml:space="preserve">Pasiūlymo </w:t>
      </w:r>
      <w:r w:rsidRPr="001A4C12">
        <w:rPr>
          <w:rFonts w:ascii="Nunito Sans" w:hAnsi="Nunito Sans" w:cstheme="minorHAnsi"/>
          <w:sz w:val="20"/>
          <w:szCs w:val="20"/>
        </w:rPr>
        <w:t>pateikimo termino pabaigos</w:t>
      </w:r>
      <w:r w:rsidRPr="001A4C12">
        <w:rPr>
          <w:rFonts w:ascii="Nunito Sans" w:hAnsi="Nunito Sans" w:cstheme="minorHAnsi"/>
          <w:iCs/>
          <w:sz w:val="20"/>
          <w:szCs w:val="20"/>
        </w:rPr>
        <w:t>.</w:t>
      </w:r>
    </w:p>
    <w:p w14:paraId="00D40C75" w14:textId="77777777" w:rsidR="00544723" w:rsidRPr="001A4C12" w:rsidRDefault="00544723" w:rsidP="00544723">
      <w:pPr>
        <w:tabs>
          <w:tab w:val="left" w:pos="567"/>
        </w:tabs>
        <w:spacing w:before="60" w:after="60"/>
        <w:jc w:val="both"/>
        <w:rPr>
          <w:rFonts w:ascii="Nunito Sans" w:hAnsi="Nunito Sans" w:cstheme="minorHAnsi"/>
          <w:sz w:val="20"/>
          <w:szCs w:val="20"/>
        </w:rPr>
      </w:pPr>
    </w:p>
    <w:p w14:paraId="61EE9954" w14:textId="77777777" w:rsidR="00544723" w:rsidRPr="001A4C12" w:rsidRDefault="00544723" w:rsidP="00544723">
      <w:pPr>
        <w:numPr>
          <w:ilvl w:val="0"/>
          <w:numId w:val="2"/>
        </w:numPr>
        <w:autoSpaceDE w:val="0"/>
        <w:autoSpaceDN w:val="0"/>
        <w:adjustRightInd w:val="0"/>
        <w:spacing w:before="60" w:after="60"/>
        <w:ind w:left="714" w:hanging="357"/>
        <w:jc w:val="center"/>
        <w:rPr>
          <w:rFonts w:ascii="Nunito Sans" w:hAnsi="Nunito Sans" w:cstheme="minorHAnsi"/>
          <w:b/>
          <w:bCs/>
          <w:sz w:val="20"/>
          <w:szCs w:val="20"/>
        </w:rPr>
      </w:pPr>
      <w:r w:rsidRPr="001A4C12">
        <w:rPr>
          <w:rFonts w:ascii="Nunito Sans" w:hAnsi="Nunito Sans" w:cstheme="minorHAnsi"/>
          <w:b/>
          <w:bCs/>
          <w:sz w:val="20"/>
          <w:szCs w:val="20"/>
        </w:rPr>
        <w:t>KONFIDENCIALI INFORMACIJA</w:t>
      </w:r>
      <w:r w:rsidRPr="001A4C12">
        <w:rPr>
          <w:rFonts w:ascii="Nunito Sans" w:hAnsi="Nunito Sans" w:cstheme="minorHAnsi"/>
          <w:i/>
          <w:iCs/>
          <w:color w:val="FF0000"/>
          <w:sz w:val="20"/>
          <w:szCs w:val="20"/>
        </w:rPr>
        <w:t xml:space="preserve"> </w:t>
      </w:r>
    </w:p>
    <w:p w14:paraId="12D35A30" w14:textId="0428AEB0" w:rsidR="000374D0" w:rsidRPr="001A4C12" w:rsidRDefault="000374D0" w:rsidP="000374D0">
      <w:pPr>
        <w:pStyle w:val="ListParagraph"/>
        <w:numPr>
          <w:ilvl w:val="1"/>
          <w:numId w:val="2"/>
        </w:numPr>
        <w:tabs>
          <w:tab w:val="left" w:pos="567"/>
        </w:tabs>
        <w:spacing w:before="60" w:after="60"/>
        <w:ind w:left="0" w:firstLine="0"/>
        <w:jc w:val="both"/>
        <w:rPr>
          <w:rFonts w:ascii="Nunito Sans" w:hAnsi="Nunito Sans" w:cstheme="minorHAnsi"/>
          <w:sz w:val="20"/>
          <w:szCs w:val="20"/>
        </w:rPr>
      </w:pPr>
      <w:r w:rsidRPr="001A4C12">
        <w:rPr>
          <w:rFonts w:ascii="Nunito Sans" w:hAnsi="Nunito Sans" w:cstheme="minorHAnsi"/>
          <w:sz w:val="20"/>
          <w:szCs w:val="20"/>
        </w:rPr>
        <w:t>Visas Tiekėjo Pasiūlymas negali būti laikomas konfidencialia informacija</w:t>
      </w:r>
      <w:r w:rsidRPr="001A4C12">
        <w:rPr>
          <w:rStyle w:val="FootnoteReference"/>
          <w:rFonts w:ascii="Nunito Sans" w:hAnsi="Nunito Sans" w:cstheme="minorHAnsi"/>
          <w:sz w:val="20"/>
          <w:szCs w:val="20"/>
        </w:rPr>
        <w:footnoteReference w:id="8"/>
      </w:r>
      <w:r w:rsidRPr="001A4C12">
        <w:rPr>
          <w:rFonts w:ascii="Nunito Sans" w:hAnsi="Nunito Sans" w:cstheme="minorHAnsi"/>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1A4C12">
        <w:rPr>
          <w:rFonts w:ascii="Nunito Sans" w:hAnsi="Nunito Sans" w:cstheme="minorHAnsi"/>
          <w:sz w:val="20"/>
          <w:szCs w:val="20"/>
          <w:u w:val="single"/>
        </w:rPr>
        <w:t>galimas laimėtojas/laimėtojas</w:t>
      </w:r>
      <w:r w:rsidRPr="001A4C12">
        <w:rPr>
          <w:rFonts w:ascii="Nunito Sans" w:hAnsi="Nunito Sans" w:cstheme="minorHAnsi"/>
          <w:sz w:val="20"/>
          <w:szCs w:val="20"/>
        </w:rPr>
        <w:t xml:space="preserve"> užpildant </w:t>
      </w:r>
      <w:r w:rsidRPr="00894E16">
        <w:rPr>
          <w:rFonts w:ascii="Nunito Sans" w:hAnsi="Nunito Sans" w:cstheme="minorHAnsi"/>
          <w:sz w:val="20"/>
          <w:szCs w:val="20"/>
        </w:rPr>
        <w:t xml:space="preserve">SPS 7 priedą </w:t>
      </w:r>
      <w:r w:rsidRPr="001A4C12">
        <w:rPr>
          <w:rFonts w:ascii="Nunito Sans" w:hAnsi="Nunito Sans" w:cstheme="minorHAnsi"/>
          <w:sz w:val="20"/>
          <w:szCs w:val="20"/>
        </w:rPr>
        <w:t>„Konfidenciali informacija“ ir pateikti šios informacijos konfidencialumą pagrindžiančius dokumentus. Nepateikus prašomos informacijos ar konfidencialumo pagrindimo, bus laikoma, kad visa Pasiūlymą</w:t>
      </w:r>
      <w:r w:rsidRPr="001A4C12">
        <w:rPr>
          <w:rStyle w:val="FootnoteReference"/>
          <w:rFonts w:ascii="Nunito Sans" w:hAnsi="Nunito Sans" w:cstheme="minorHAnsi"/>
          <w:sz w:val="20"/>
          <w:szCs w:val="20"/>
        </w:rPr>
        <w:footnoteReference w:id="9"/>
      </w:r>
      <w:r w:rsidRPr="001A4C12">
        <w:rPr>
          <w:rFonts w:ascii="Nunito Sans" w:hAnsi="Nunito Sans" w:cstheme="minorHAnsi"/>
          <w:sz w:val="20"/>
          <w:szCs w:val="20"/>
        </w:rPr>
        <w:t xml:space="preserve"> sudaranti informacija nėra konfidenciali, išskyrus informaciją, kurios atskleidimas negalimas pagal Asmens duomenų teisinės apsaugos įstatymą.</w:t>
      </w:r>
    </w:p>
    <w:p w14:paraId="51379484" w14:textId="03AFEE78" w:rsidR="000374D0" w:rsidRPr="001A4C12" w:rsidRDefault="000374D0" w:rsidP="000374D0">
      <w:pPr>
        <w:pStyle w:val="ListParagraph"/>
        <w:tabs>
          <w:tab w:val="left" w:pos="567"/>
        </w:tabs>
        <w:spacing w:before="60" w:after="60"/>
        <w:ind w:left="0"/>
        <w:jc w:val="both"/>
        <w:rPr>
          <w:rFonts w:ascii="Nunito Sans" w:hAnsi="Nunito Sans" w:cstheme="minorHAnsi"/>
          <w:sz w:val="20"/>
          <w:szCs w:val="20"/>
        </w:rPr>
      </w:pPr>
      <w:r w:rsidRPr="001A4C12">
        <w:rPr>
          <w:rFonts w:ascii="Nunito Sans" w:hAnsi="Nunito Sans" w:cstheme="minorHAnsi"/>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BC5AB5" w:rsidRPr="001A4C12">
        <w:rPr>
          <w:rFonts w:ascii="Nunito Sans" w:hAnsi="Nunito Sans" w:cstheme="minorHAnsi"/>
          <w:sz w:val="20"/>
          <w:szCs w:val="20"/>
        </w:rPr>
        <w:t>5</w:t>
      </w:r>
      <w:r w:rsidRPr="001A4C12">
        <w:rPr>
          <w:rFonts w:ascii="Nunito Sans" w:hAnsi="Nunito Sans" w:cstheme="minorHAnsi"/>
          <w:sz w:val="20"/>
          <w:szCs w:val="20"/>
        </w:rPr>
        <w:t>.2. punkte arba kai Tiekėjas buvo paprašytas pagrįsti Pasiūlymo informacijos konfidencialumą ir per Perkančiojo subjekto nustatytą terminą to nepadarė.</w:t>
      </w:r>
    </w:p>
    <w:p w14:paraId="5C4964D1" w14:textId="5D34F324" w:rsidR="000374D0" w:rsidRPr="001A4C12" w:rsidRDefault="00BC5AB5" w:rsidP="000374D0">
      <w:pPr>
        <w:spacing w:before="60" w:after="60"/>
        <w:jc w:val="both"/>
        <w:rPr>
          <w:rFonts w:ascii="Nunito Sans" w:hAnsi="Nunito Sans" w:cstheme="minorHAnsi"/>
          <w:sz w:val="20"/>
          <w:szCs w:val="20"/>
        </w:rPr>
      </w:pPr>
      <w:r w:rsidRPr="001A4C12">
        <w:rPr>
          <w:rFonts w:ascii="Nunito Sans" w:hAnsi="Nunito Sans" w:cstheme="minorHAnsi"/>
          <w:sz w:val="20"/>
          <w:szCs w:val="20"/>
        </w:rPr>
        <w:t>5</w:t>
      </w:r>
      <w:r w:rsidR="000374D0" w:rsidRPr="001A4C12">
        <w:rPr>
          <w:rFonts w:ascii="Nunito Sans" w:hAnsi="Nunito Sans" w:cstheme="minorHAnsi"/>
          <w:sz w:val="20"/>
          <w:szCs w:val="20"/>
        </w:rPr>
        <w:t xml:space="preserve">.2. Mums žinoma, kad </w:t>
      </w:r>
      <w:r w:rsidR="000374D0" w:rsidRPr="001A4C12">
        <w:rPr>
          <w:rFonts w:ascii="Nunito Sans" w:hAnsi="Nunito Sans" w:cstheme="minorHAnsi"/>
          <w:b/>
          <w:sz w:val="20"/>
          <w:szCs w:val="20"/>
        </w:rPr>
        <w:t>Lentelėje Nr. 1</w:t>
      </w:r>
      <w:r w:rsidR="000374D0" w:rsidRPr="001A4C12">
        <w:rPr>
          <w:rFonts w:ascii="Nunito Sans" w:hAnsi="Nunito Sans" w:cstheme="minorHAnsi"/>
          <w:sz w:val="20"/>
          <w:szCs w:val="20"/>
        </w:rPr>
        <w:t xml:space="preserve"> </w:t>
      </w:r>
      <w:r w:rsidR="000374D0" w:rsidRPr="001A4C12">
        <w:rPr>
          <w:rFonts w:ascii="Nunito Sans" w:hAnsi="Nunito Sans" w:cstheme="minorHAnsi"/>
          <w:b/>
          <w:sz w:val="20"/>
          <w:szCs w:val="20"/>
          <w:u w:val="single"/>
        </w:rPr>
        <w:t>nurodyta Pasiūlyme pateikiama informacija negali būti konfidenciali ir pirkimo laimėjimo atveju privalo būti  viešinama</w:t>
      </w:r>
      <w:r w:rsidR="000374D0" w:rsidRPr="001A4C12">
        <w:rPr>
          <w:rFonts w:ascii="Nunito Sans" w:hAnsi="Nunito Sans" w:cstheme="minorHAnsi"/>
          <w:sz w:val="20"/>
          <w:szCs w:val="20"/>
        </w:rPr>
        <w:t xml:space="preserve"> vadovaujantis viešuosius pirkimus reglamentuojančių teisės aktų nuostatomis ir Viešųjų pirkimų tarnybos</w:t>
      </w:r>
      <w:r w:rsidR="000374D0" w:rsidRPr="001A4C12">
        <w:rPr>
          <w:rFonts w:ascii="Nunito Sans" w:eastAsia="Arial Unicode MS" w:hAnsi="Nunito Sans" w:cstheme="minorHAnsi"/>
          <w:kern w:val="1"/>
          <w:sz w:val="20"/>
          <w:szCs w:val="20"/>
          <w:vertAlign w:val="superscript"/>
          <w:lang w:eastAsia="hi-IN" w:bidi="hi-IN"/>
        </w:rPr>
        <w:footnoteReference w:id="10"/>
      </w:r>
      <w:r w:rsidR="000374D0" w:rsidRPr="001A4C12">
        <w:rPr>
          <w:rFonts w:ascii="Nunito Sans" w:hAnsi="Nunito Sans" w:cstheme="minorHAnsi"/>
          <w:sz w:val="20"/>
          <w:szCs w:val="20"/>
        </w:rPr>
        <w:t xml:space="preserve"> (toliau – VPT) bei teismų formuojama praktika.</w:t>
      </w:r>
    </w:p>
    <w:p w14:paraId="187663E2" w14:textId="77777777" w:rsidR="007D11F1" w:rsidRPr="001A4C12" w:rsidRDefault="007D11F1" w:rsidP="007D11F1">
      <w:pPr>
        <w:spacing w:before="60" w:after="60"/>
        <w:jc w:val="both"/>
        <w:rPr>
          <w:rFonts w:ascii="Nunito Sans" w:hAnsi="Nunito Sans" w:cstheme="minorHAnsi"/>
          <w:sz w:val="20"/>
          <w:szCs w:val="20"/>
        </w:rPr>
      </w:pPr>
    </w:p>
    <w:p w14:paraId="10E29671" w14:textId="77777777" w:rsidR="007D11F1" w:rsidRPr="001A4C12" w:rsidRDefault="007D11F1" w:rsidP="007D11F1">
      <w:pPr>
        <w:spacing w:before="60" w:after="60"/>
        <w:jc w:val="both"/>
        <w:rPr>
          <w:rFonts w:ascii="Nunito Sans" w:hAnsi="Nunito Sans" w:cstheme="minorHAnsi"/>
          <w:sz w:val="20"/>
          <w:szCs w:val="20"/>
        </w:rPr>
      </w:pPr>
      <w:r w:rsidRPr="001A4C12">
        <w:rPr>
          <w:rFonts w:ascii="Nunito Sans" w:hAnsi="Nunito Sans" w:cstheme="minorHAnsi"/>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1A4C12" w14:paraId="14F4FECB" w14:textId="77777777" w:rsidTr="003E679C">
        <w:tc>
          <w:tcPr>
            <w:tcW w:w="556" w:type="dxa"/>
            <w:vAlign w:val="center"/>
          </w:tcPr>
          <w:p w14:paraId="5FB22F83" w14:textId="77777777" w:rsidR="007D11F1" w:rsidRPr="001A4C12" w:rsidRDefault="007D11F1" w:rsidP="003E679C">
            <w:pPr>
              <w:spacing w:before="60" w:after="60"/>
              <w:jc w:val="center"/>
              <w:rPr>
                <w:rFonts w:ascii="Nunito Sans" w:hAnsi="Nunito Sans" w:cstheme="minorHAnsi"/>
                <w:b/>
                <w:sz w:val="20"/>
                <w:szCs w:val="20"/>
              </w:rPr>
            </w:pPr>
            <w:r w:rsidRPr="001A4C12">
              <w:rPr>
                <w:rFonts w:ascii="Nunito Sans" w:hAnsi="Nunito Sans" w:cstheme="minorHAnsi"/>
                <w:b/>
                <w:sz w:val="20"/>
                <w:szCs w:val="20"/>
              </w:rPr>
              <w:t>Eil. Nr.</w:t>
            </w:r>
          </w:p>
        </w:tc>
        <w:tc>
          <w:tcPr>
            <w:tcW w:w="4268" w:type="dxa"/>
            <w:vAlign w:val="center"/>
          </w:tcPr>
          <w:p w14:paraId="51D592D9" w14:textId="77777777" w:rsidR="007D11F1" w:rsidRPr="001A4C12" w:rsidRDefault="007D11F1" w:rsidP="003E679C">
            <w:pPr>
              <w:spacing w:before="60" w:after="60"/>
              <w:jc w:val="center"/>
              <w:rPr>
                <w:rFonts w:ascii="Nunito Sans" w:hAnsi="Nunito Sans" w:cstheme="minorHAnsi"/>
                <w:b/>
                <w:sz w:val="20"/>
                <w:szCs w:val="20"/>
              </w:rPr>
            </w:pPr>
            <w:r w:rsidRPr="001A4C12">
              <w:rPr>
                <w:rFonts w:ascii="Nunito Sans" w:hAnsi="Nunito Sans" w:cstheme="minorHAnsi"/>
                <w:b/>
                <w:bCs/>
                <w:sz w:val="20"/>
                <w:szCs w:val="20"/>
              </w:rPr>
              <w:t>Su Paraiška/Pasiūlymu pateikiama informacija</w:t>
            </w:r>
          </w:p>
        </w:tc>
        <w:tc>
          <w:tcPr>
            <w:tcW w:w="4804" w:type="dxa"/>
            <w:vAlign w:val="center"/>
          </w:tcPr>
          <w:p w14:paraId="096F7C02" w14:textId="77777777" w:rsidR="007D11F1" w:rsidRPr="001A4C12" w:rsidRDefault="007D11F1" w:rsidP="003E679C">
            <w:pPr>
              <w:spacing w:before="60" w:after="60"/>
              <w:jc w:val="center"/>
              <w:rPr>
                <w:rFonts w:ascii="Nunito Sans" w:hAnsi="Nunito Sans" w:cstheme="minorHAnsi"/>
                <w:b/>
                <w:sz w:val="20"/>
                <w:szCs w:val="20"/>
              </w:rPr>
            </w:pPr>
            <w:r w:rsidRPr="001A4C12">
              <w:rPr>
                <w:rFonts w:ascii="Nunito Sans" w:hAnsi="Nunito Sans" w:cstheme="minorHAnsi"/>
                <w:b/>
                <w:sz w:val="20"/>
                <w:szCs w:val="20"/>
              </w:rPr>
              <w:t>Viešinimo pagrindas</w:t>
            </w:r>
          </w:p>
        </w:tc>
      </w:tr>
      <w:tr w:rsidR="007D11F1" w:rsidRPr="001A4C12" w14:paraId="32559A1A" w14:textId="77777777" w:rsidTr="003E679C">
        <w:tc>
          <w:tcPr>
            <w:tcW w:w="556" w:type="dxa"/>
            <w:vAlign w:val="center"/>
          </w:tcPr>
          <w:p w14:paraId="15DF6FB7" w14:textId="77777777" w:rsidR="007D11F1" w:rsidRPr="001A4C12" w:rsidRDefault="007D11F1" w:rsidP="007D11F1">
            <w:pPr>
              <w:numPr>
                <w:ilvl w:val="0"/>
                <w:numId w:val="7"/>
              </w:numPr>
              <w:spacing w:before="60" w:after="60"/>
              <w:contextualSpacing/>
              <w:rPr>
                <w:rFonts w:ascii="Nunito Sans" w:hAnsi="Nunito Sans" w:cstheme="minorHAnsi"/>
                <w:sz w:val="20"/>
                <w:szCs w:val="20"/>
              </w:rPr>
            </w:pPr>
          </w:p>
        </w:tc>
        <w:tc>
          <w:tcPr>
            <w:tcW w:w="4268" w:type="dxa"/>
            <w:vAlign w:val="center"/>
          </w:tcPr>
          <w:p w14:paraId="37CD7B46" w14:textId="77777777" w:rsidR="007D11F1" w:rsidRPr="001A4C12" w:rsidRDefault="007D11F1" w:rsidP="003E679C">
            <w:pPr>
              <w:spacing w:before="60" w:after="60"/>
              <w:jc w:val="both"/>
              <w:rPr>
                <w:rFonts w:ascii="Nunito Sans" w:hAnsi="Nunito Sans" w:cstheme="minorHAnsi"/>
                <w:sz w:val="20"/>
                <w:szCs w:val="20"/>
              </w:rPr>
            </w:pPr>
            <w:r w:rsidRPr="001A4C12">
              <w:rPr>
                <w:rFonts w:ascii="Nunito Sans" w:hAnsi="Nunito Sans" w:cstheme="minorHAnsi"/>
                <w:sz w:val="20"/>
                <w:szCs w:val="20"/>
              </w:rPr>
              <w:t xml:space="preserve">Užpildyta Paraiškos/Pasiūlymo forma </w:t>
            </w:r>
          </w:p>
        </w:tc>
        <w:tc>
          <w:tcPr>
            <w:tcW w:w="4804" w:type="dxa"/>
            <w:vAlign w:val="center"/>
          </w:tcPr>
          <w:p w14:paraId="60FF0452" w14:textId="77777777" w:rsidR="007D11F1" w:rsidRPr="001A4C12" w:rsidRDefault="007D11F1" w:rsidP="003E679C">
            <w:pPr>
              <w:spacing w:before="60" w:after="60"/>
              <w:jc w:val="both"/>
              <w:rPr>
                <w:rFonts w:ascii="Nunito Sans" w:hAnsi="Nunito Sans" w:cstheme="minorHAnsi"/>
                <w:sz w:val="20"/>
                <w:szCs w:val="20"/>
              </w:rPr>
            </w:pPr>
            <w:r w:rsidRPr="001A4C12">
              <w:rPr>
                <w:rFonts w:ascii="Nunito Sans" w:hAnsi="Nunito Sans" w:cstheme="minorHAnsi"/>
                <w:b/>
                <w:sz w:val="20"/>
                <w:szCs w:val="20"/>
              </w:rPr>
              <w:t>Viešinama</w:t>
            </w:r>
            <w:r w:rsidRPr="001A4C12">
              <w:rPr>
                <w:rFonts w:ascii="Nunito Sans" w:hAnsi="Nunito Sans" w:cstheme="minorHAnsi"/>
                <w:sz w:val="20"/>
                <w:szCs w:val="20"/>
              </w:rPr>
              <w:t xml:space="preserve"> vadovaujantis PĮ 32 straipsnio 2 dalimi, išskyrus informaciją, kurios atskleidimas negalimas pagal Asmens duomenų teisinės apsaugos įstatymą.</w:t>
            </w:r>
          </w:p>
        </w:tc>
      </w:tr>
      <w:tr w:rsidR="007D11F1" w:rsidRPr="001A4C12" w14:paraId="5F92A351" w14:textId="77777777" w:rsidTr="003E679C">
        <w:tc>
          <w:tcPr>
            <w:tcW w:w="556" w:type="dxa"/>
            <w:vAlign w:val="center"/>
          </w:tcPr>
          <w:p w14:paraId="1905A8E5" w14:textId="77777777" w:rsidR="007D11F1" w:rsidRPr="001A4C12" w:rsidRDefault="007D11F1" w:rsidP="007D11F1">
            <w:pPr>
              <w:numPr>
                <w:ilvl w:val="0"/>
                <w:numId w:val="7"/>
              </w:numPr>
              <w:spacing w:before="60" w:after="60"/>
              <w:contextualSpacing/>
              <w:rPr>
                <w:rFonts w:ascii="Nunito Sans" w:hAnsi="Nunito Sans" w:cstheme="minorHAnsi"/>
                <w:sz w:val="20"/>
                <w:szCs w:val="20"/>
              </w:rPr>
            </w:pPr>
          </w:p>
        </w:tc>
        <w:tc>
          <w:tcPr>
            <w:tcW w:w="4268" w:type="dxa"/>
            <w:vAlign w:val="center"/>
          </w:tcPr>
          <w:p w14:paraId="092D1DAE" w14:textId="77777777" w:rsidR="007D11F1" w:rsidRPr="001A4C12" w:rsidRDefault="007D11F1" w:rsidP="003E679C">
            <w:pPr>
              <w:spacing w:before="60" w:after="60"/>
              <w:jc w:val="both"/>
              <w:rPr>
                <w:rFonts w:ascii="Nunito Sans" w:hAnsi="Nunito Sans" w:cstheme="minorHAnsi"/>
                <w:sz w:val="20"/>
                <w:szCs w:val="20"/>
              </w:rPr>
            </w:pPr>
            <w:r w:rsidRPr="001A4C12">
              <w:rPr>
                <w:rFonts w:ascii="Nunito Sans" w:hAnsi="Nunito Sans" w:cstheme="minorHAnsi"/>
                <w:sz w:val="20"/>
                <w:szCs w:val="20"/>
              </w:rPr>
              <w:t xml:space="preserve">Informacija apie ūkio subjektus, kurių pajėgumais remiamasi, subtiekėjus ir </w:t>
            </w:r>
            <w:proofErr w:type="spellStart"/>
            <w:r w:rsidRPr="001A4C12">
              <w:rPr>
                <w:rFonts w:ascii="Nunito Sans" w:hAnsi="Nunito Sans" w:cstheme="minorHAnsi"/>
                <w:sz w:val="20"/>
                <w:szCs w:val="20"/>
              </w:rPr>
              <w:t>kvazisubtiekėjus</w:t>
            </w:r>
            <w:proofErr w:type="spellEnd"/>
          </w:p>
        </w:tc>
        <w:tc>
          <w:tcPr>
            <w:tcW w:w="4804" w:type="dxa"/>
            <w:vAlign w:val="center"/>
          </w:tcPr>
          <w:p w14:paraId="22D85070" w14:textId="77777777" w:rsidR="007D11F1" w:rsidRPr="001A4C12" w:rsidRDefault="007D11F1" w:rsidP="003E679C">
            <w:pPr>
              <w:spacing w:before="60" w:after="60"/>
              <w:jc w:val="both"/>
              <w:rPr>
                <w:rFonts w:ascii="Nunito Sans" w:hAnsi="Nunito Sans" w:cstheme="minorHAnsi"/>
                <w:sz w:val="20"/>
                <w:szCs w:val="20"/>
              </w:rPr>
            </w:pPr>
            <w:r w:rsidRPr="001A4C12">
              <w:rPr>
                <w:rFonts w:ascii="Nunito Sans" w:hAnsi="Nunito Sans" w:cstheme="minorHAnsi"/>
                <w:b/>
                <w:sz w:val="20"/>
                <w:szCs w:val="20"/>
              </w:rPr>
              <w:t>Viešinama</w:t>
            </w:r>
            <w:r w:rsidRPr="001A4C12">
              <w:rPr>
                <w:rFonts w:ascii="Nunito Sans" w:hAnsi="Nunito Sans" w:cstheme="minorHAnsi"/>
                <w:sz w:val="20"/>
                <w:szCs w:val="20"/>
              </w:rPr>
              <w:t xml:space="preserve"> vadovaujantis PĮ 32 straipsnio 2 dalimi, išskyrus informaciją, kurios atskleidimas negalimas pagal Asmens duomenų teisinės apsaugos įstatymą.</w:t>
            </w:r>
          </w:p>
        </w:tc>
      </w:tr>
      <w:tr w:rsidR="007D11F1" w:rsidRPr="001A4C12" w14:paraId="27C19802" w14:textId="77777777" w:rsidTr="003E679C">
        <w:tc>
          <w:tcPr>
            <w:tcW w:w="556" w:type="dxa"/>
            <w:vAlign w:val="center"/>
          </w:tcPr>
          <w:p w14:paraId="179030F9" w14:textId="77777777" w:rsidR="007D11F1" w:rsidRPr="001A4C12" w:rsidRDefault="007D11F1" w:rsidP="007D11F1">
            <w:pPr>
              <w:numPr>
                <w:ilvl w:val="0"/>
                <w:numId w:val="7"/>
              </w:numPr>
              <w:spacing w:before="60" w:after="60"/>
              <w:contextualSpacing/>
              <w:rPr>
                <w:rFonts w:ascii="Nunito Sans" w:hAnsi="Nunito Sans" w:cstheme="minorHAnsi"/>
                <w:sz w:val="20"/>
                <w:szCs w:val="20"/>
              </w:rPr>
            </w:pPr>
          </w:p>
        </w:tc>
        <w:tc>
          <w:tcPr>
            <w:tcW w:w="4268" w:type="dxa"/>
            <w:vAlign w:val="center"/>
          </w:tcPr>
          <w:p w14:paraId="11B36C12" w14:textId="77777777" w:rsidR="007D11F1" w:rsidRPr="001A4C12" w:rsidRDefault="007D11F1" w:rsidP="003E679C">
            <w:pPr>
              <w:spacing w:before="60" w:after="60"/>
              <w:jc w:val="both"/>
              <w:rPr>
                <w:rFonts w:ascii="Nunito Sans" w:hAnsi="Nunito Sans" w:cstheme="minorHAnsi"/>
                <w:sz w:val="20"/>
                <w:szCs w:val="20"/>
              </w:rPr>
            </w:pPr>
            <w:r w:rsidRPr="001A4C12">
              <w:rPr>
                <w:rFonts w:ascii="Nunito Sans" w:hAnsi="Nunito Sans" w:cstheme="minorHAnsi"/>
                <w:sz w:val="20"/>
                <w:szCs w:val="20"/>
              </w:rPr>
              <w:t>Tiekėjo EBVPD  ir pagrindžiantys dokumentai</w:t>
            </w:r>
          </w:p>
        </w:tc>
        <w:tc>
          <w:tcPr>
            <w:tcW w:w="4804" w:type="dxa"/>
            <w:vAlign w:val="center"/>
          </w:tcPr>
          <w:p w14:paraId="2B459714" w14:textId="77777777" w:rsidR="007D11F1" w:rsidRPr="001A4C12" w:rsidRDefault="007D11F1" w:rsidP="003E679C">
            <w:pPr>
              <w:spacing w:before="60" w:after="60"/>
              <w:jc w:val="both"/>
              <w:rPr>
                <w:rFonts w:ascii="Nunito Sans" w:hAnsi="Nunito Sans" w:cstheme="minorHAnsi"/>
                <w:sz w:val="20"/>
                <w:szCs w:val="20"/>
              </w:rPr>
            </w:pPr>
            <w:r w:rsidRPr="001A4C12">
              <w:rPr>
                <w:rFonts w:ascii="Nunito Sans" w:hAnsi="Nunito Sans" w:cstheme="minorHAnsi"/>
                <w:b/>
                <w:sz w:val="20"/>
                <w:szCs w:val="20"/>
              </w:rPr>
              <w:t>Viešinama</w:t>
            </w:r>
            <w:r w:rsidRPr="001A4C12">
              <w:rPr>
                <w:rFonts w:ascii="Nunito Sans" w:hAnsi="Nunito Sans" w:cstheme="minorHAnsi"/>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w:t>
            </w:r>
            <w:r w:rsidRPr="001A4C12">
              <w:rPr>
                <w:rFonts w:ascii="Nunito Sans" w:hAnsi="Nunito Sans" w:cstheme="minorHAnsi"/>
                <w:sz w:val="20"/>
                <w:szCs w:val="20"/>
              </w:rPr>
              <w:lastRenderedPageBreak/>
              <w:t>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1A4C12" w14:paraId="6833BA71" w14:textId="77777777" w:rsidTr="003E679C">
        <w:tc>
          <w:tcPr>
            <w:tcW w:w="556" w:type="dxa"/>
            <w:vAlign w:val="center"/>
          </w:tcPr>
          <w:p w14:paraId="48F151FA" w14:textId="77777777" w:rsidR="007D11F1" w:rsidRPr="001A4C12" w:rsidRDefault="007D11F1" w:rsidP="007D11F1">
            <w:pPr>
              <w:numPr>
                <w:ilvl w:val="0"/>
                <w:numId w:val="7"/>
              </w:numPr>
              <w:spacing w:before="60" w:after="60"/>
              <w:contextualSpacing/>
              <w:rPr>
                <w:rFonts w:ascii="Nunito Sans" w:hAnsi="Nunito Sans" w:cstheme="minorHAnsi"/>
                <w:sz w:val="20"/>
                <w:szCs w:val="20"/>
              </w:rPr>
            </w:pPr>
          </w:p>
        </w:tc>
        <w:tc>
          <w:tcPr>
            <w:tcW w:w="4268" w:type="dxa"/>
            <w:vAlign w:val="center"/>
          </w:tcPr>
          <w:p w14:paraId="6CE2C812" w14:textId="77777777" w:rsidR="007D11F1" w:rsidRPr="001A4C12" w:rsidRDefault="007D11F1" w:rsidP="003E679C">
            <w:pPr>
              <w:spacing w:before="60" w:after="60"/>
              <w:jc w:val="both"/>
              <w:rPr>
                <w:rFonts w:ascii="Nunito Sans" w:hAnsi="Nunito Sans" w:cstheme="minorHAnsi"/>
                <w:sz w:val="20"/>
                <w:szCs w:val="20"/>
              </w:rPr>
            </w:pPr>
            <w:r w:rsidRPr="001A4C12">
              <w:rPr>
                <w:rFonts w:ascii="Nunito Sans" w:hAnsi="Nunito Sans" w:cstheme="minorHAnsi"/>
                <w:sz w:val="20"/>
                <w:szCs w:val="20"/>
              </w:rPr>
              <w:t>Prekių, paslaugų ar darbų kaina/įkainiai</w:t>
            </w:r>
          </w:p>
        </w:tc>
        <w:tc>
          <w:tcPr>
            <w:tcW w:w="4804" w:type="dxa"/>
            <w:vAlign w:val="center"/>
          </w:tcPr>
          <w:p w14:paraId="53225C17" w14:textId="77777777" w:rsidR="007D11F1" w:rsidRPr="001A4C12" w:rsidRDefault="007D11F1" w:rsidP="003E679C">
            <w:pPr>
              <w:spacing w:before="60" w:after="60"/>
              <w:jc w:val="both"/>
              <w:rPr>
                <w:rFonts w:ascii="Nunito Sans" w:hAnsi="Nunito Sans" w:cstheme="minorHAnsi"/>
                <w:b/>
                <w:sz w:val="20"/>
                <w:szCs w:val="20"/>
              </w:rPr>
            </w:pPr>
            <w:r w:rsidRPr="001A4C12">
              <w:rPr>
                <w:rFonts w:ascii="Nunito Sans" w:hAnsi="Nunito Sans" w:cstheme="minorHAnsi"/>
                <w:b/>
                <w:sz w:val="20"/>
                <w:szCs w:val="20"/>
              </w:rPr>
              <w:t xml:space="preserve">Viešinama </w:t>
            </w:r>
            <w:r w:rsidRPr="001A4C12">
              <w:rPr>
                <w:rFonts w:ascii="Nunito Sans" w:hAnsi="Nunito Sans" w:cstheme="minorHAnsi"/>
                <w:sz w:val="20"/>
                <w:szCs w:val="20"/>
              </w:rPr>
              <w:t>vadovaujantis PĮ 32 straipsnio 2 dalimi, VPT ir teismų formuojama praktika, išskyrus įkainių sudedamąsias dalis.</w:t>
            </w:r>
          </w:p>
        </w:tc>
      </w:tr>
      <w:tr w:rsidR="007D11F1" w:rsidRPr="001A4C12" w14:paraId="17C30A97" w14:textId="77777777" w:rsidTr="003E679C">
        <w:tc>
          <w:tcPr>
            <w:tcW w:w="556" w:type="dxa"/>
            <w:vAlign w:val="center"/>
          </w:tcPr>
          <w:p w14:paraId="238463F5" w14:textId="77777777" w:rsidR="007D11F1" w:rsidRPr="001A4C12" w:rsidRDefault="007D11F1" w:rsidP="007D11F1">
            <w:pPr>
              <w:numPr>
                <w:ilvl w:val="0"/>
                <w:numId w:val="7"/>
              </w:numPr>
              <w:spacing w:before="60" w:after="60"/>
              <w:contextualSpacing/>
              <w:rPr>
                <w:rFonts w:ascii="Nunito Sans" w:hAnsi="Nunito Sans" w:cstheme="minorHAnsi"/>
                <w:sz w:val="20"/>
                <w:szCs w:val="20"/>
              </w:rPr>
            </w:pPr>
          </w:p>
        </w:tc>
        <w:tc>
          <w:tcPr>
            <w:tcW w:w="4268" w:type="dxa"/>
            <w:vAlign w:val="center"/>
          </w:tcPr>
          <w:p w14:paraId="28FB7EDA" w14:textId="77777777" w:rsidR="007D11F1" w:rsidRPr="001A4C12" w:rsidRDefault="007D11F1" w:rsidP="003E679C">
            <w:pPr>
              <w:spacing w:before="60" w:after="60"/>
              <w:jc w:val="both"/>
              <w:rPr>
                <w:rFonts w:ascii="Nunito Sans" w:hAnsi="Nunito Sans" w:cstheme="minorHAnsi"/>
                <w:sz w:val="20"/>
                <w:szCs w:val="20"/>
              </w:rPr>
            </w:pPr>
            <w:r w:rsidRPr="001A4C12">
              <w:rPr>
                <w:rFonts w:ascii="Nunito Sans" w:hAnsi="Nunito Sans" w:cstheme="minorHAnsi"/>
                <w:sz w:val="20"/>
                <w:szCs w:val="20"/>
              </w:rPr>
              <w:t>Atitikties Techninės specifikacijos reikalavimams lentelė</w:t>
            </w:r>
          </w:p>
        </w:tc>
        <w:tc>
          <w:tcPr>
            <w:tcW w:w="4804" w:type="dxa"/>
            <w:vAlign w:val="center"/>
          </w:tcPr>
          <w:p w14:paraId="533E4AA9" w14:textId="77777777" w:rsidR="007D11F1" w:rsidRPr="001A4C12" w:rsidRDefault="007D11F1" w:rsidP="003E679C">
            <w:pPr>
              <w:spacing w:before="60" w:after="60"/>
              <w:jc w:val="both"/>
              <w:rPr>
                <w:rFonts w:ascii="Nunito Sans" w:hAnsi="Nunito Sans" w:cstheme="minorHAnsi"/>
                <w:b/>
                <w:sz w:val="20"/>
                <w:szCs w:val="20"/>
              </w:rPr>
            </w:pPr>
            <w:r w:rsidRPr="001A4C12">
              <w:rPr>
                <w:rFonts w:ascii="Nunito Sans" w:hAnsi="Nunito Sans" w:cstheme="minorHAnsi"/>
                <w:b/>
                <w:sz w:val="20"/>
                <w:szCs w:val="20"/>
              </w:rPr>
              <w:t xml:space="preserve">Viešinama </w:t>
            </w:r>
            <w:r w:rsidRPr="001A4C12">
              <w:rPr>
                <w:rFonts w:ascii="Nunito Sans" w:hAnsi="Nunito Sans" w:cstheme="minorHAnsi"/>
                <w:sz w:val="20"/>
                <w:szCs w:val="20"/>
              </w:rPr>
              <w:t>vadovaujantis PĮ 32 straipsnio 2 dalimi, VPT ir teismų formuojama praktika.</w:t>
            </w:r>
          </w:p>
        </w:tc>
      </w:tr>
    </w:tbl>
    <w:p w14:paraId="307A0A7D" w14:textId="77777777" w:rsidR="007D11F1" w:rsidRPr="001A4C12" w:rsidRDefault="007D11F1" w:rsidP="007D11F1">
      <w:pPr>
        <w:spacing w:before="60" w:after="60"/>
        <w:rPr>
          <w:rFonts w:ascii="Nunito Sans" w:hAnsi="Nunito Sans" w:cstheme="minorHAnsi"/>
          <w:sz w:val="20"/>
          <w:szCs w:val="20"/>
        </w:rPr>
      </w:pPr>
    </w:p>
    <w:p w14:paraId="65D3C563" w14:textId="77777777" w:rsidR="00C45D6F" w:rsidRPr="001A4C12" w:rsidRDefault="00C45D6F" w:rsidP="00544723">
      <w:pPr>
        <w:spacing w:before="60" w:after="60"/>
        <w:jc w:val="center"/>
        <w:rPr>
          <w:rFonts w:ascii="Nunito Sans" w:hAnsi="Nunito Sans" w:cstheme="minorHAnsi"/>
          <w:sz w:val="20"/>
          <w:szCs w:val="20"/>
        </w:rPr>
      </w:pPr>
    </w:p>
    <w:p w14:paraId="710B4FC9" w14:textId="084864FF" w:rsidR="00544723" w:rsidRPr="001A4C12" w:rsidRDefault="00544723" w:rsidP="00544723">
      <w:pPr>
        <w:spacing w:before="60" w:after="60"/>
        <w:jc w:val="center"/>
        <w:rPr>
          <w:rFonts w:ascii="Nunito Sans" w:hAnsi="Nunito Sans" w:cstheme="minorHAnsi"/>
          <w:sz w:val="20"/>
          <w:szCs w:val="20"/>
        </w:rPr>
      </w:pPr>
      <w:r w:rsidRPr="001A4C12">
        <w:rPr>
          <w:rFonts w:ascii="Nunito Sans" w:hAnsi="Nunito Sans" w:cstheme="minorHAnsi"/>
          <w:sz w:val="20"/>
          <w:szCs w:val="20"/>
        </w:rPr>
        <w:t>Pasirašydamas šį Pasiūlymą, tvirtintu visų kartu su Pasiūlymu pateikiamų dokumentų tikrumą.</w:t>
      </w:r>
    </w:p>
    <w:p w14:paraId="5A00D13F" w14:textId="77777777" w:rsidR="00544723" w:rsidRPr="001A4C12" w:rsidRDefault="00544723" w:rsidP="00544723">
      <w:pPr>
        <w:spacing w:before="60" w:after="60"/>
        <w:jc w:val="both"/>
        <w:rPr>
          <w:rFonts w:ascii="Nunito Sans" w:hAnsi="Nunito Sans" w:cstheme="minorHAnsi"/>
          <w:sz w:val="20"/>
          <w:szCs w:val="20"/>
        </w:rPr>
      </w:pPr>
    </w:p>
    <w:p w14:paraId="4EDFC540" w14:textId="77777777" w:rsidR="00544723" w:rsidRPr="001A4C12" w:rsidRDefault="00544723" w:rsidP="00544723">
      <w:pPr>
        <w:spacing w:before="60" w:after="60"/>
        <w:ind w:firstLine="720"/>
        <w:jc w:val="both"/>
        <w:rPr>
          <w:rFonts w:ascii="Nunito Sans" w:hAnsi="Nunito Sans" w:cstheme="minorHAnsi"/>
          <w:sz w:val="20"/>
          <w:szCs w:val="20"/>
        </w:rPr>
      </w:pPr>
    </w:p>
    <w:p w14:paraId="799F0E60" w14:textId="77777777" w:rsidR="00544723" w:rsidRPr="001A4C12" w:rsidRDefault="00544723" w:rsidP="00544723">
      <w:pPr>
        <w:spacing w:before="60" w:after="60"/>
        <w:jc w:val="center"/>
        <w:rPr>
          <w:rFonts w:ascii="Nunito Sans" w:hAnsi="Nunito Sans" w:cstheme="minorHAnsi"/>
          <w:sz w:val="20"/>
          <w:szCs w:val="20"/>
        </w:rPr>
      </w:pPr>
      <w:r w:rsidRPr="001A4C12">
        <w:rPr>
          <w:rFonts w:ascii="Nunito Sans" w:hAnsi="Nunito Sans" w:cstheme="minorHAnsi"/>
          <w:sz w:val="20"/>
          <w:szCs w:val="20"/>
        </w:rPr>
        <w:t>______________________________________________________</w:t>
      </w:r>
    </w:p>
    <w:p w14:paraId="65F768D1" w14:textId="77777777" w:rsidR="00544723" w:rsidRPr="001A4C12" w:rsidRDefault="00544723" w:rsidP="00544723">
      <w:pPr>
        <w:spacing w:before="60" w:after="60"/>
        <w:jc w:val="center"/>
        <w:rPr>
          <w:rFonts w:ascii="Nunito Sans" w:hAnsi="Nunito Sans" w:cstheme="minorHAnsi"/>
          <w:sz w:val="20"/>
          <w:szCs w:val="20"/>
        </w:rPr>
      </w:pPr>
      <w:r w:rsidRPr="001A4C12">
        <w:rPr>
          <w:rFonts w:ascii="Nunito Sans" w:hAnsi="Nunito Sans" w:cstheme="minorHAnsi"/>
          <w:sz w:val="20"/>
          <w:szCs w:val="20"/>
        </w:rPr>
        <w:t>(Tiekėjo arba jo įgalioto asmens pareigos, vardas, pavardė, parašas)</w:t>
      </w:r>
      <w:r w:rsidRPr="001A4C12">
        <w:rPr>
          <w:rFonts w:ascii="Nunito Sans" w:hAnsi="Nunito Sans" w:cstheme="minorHAnsi"/>
          <w:sz w:val="20"/>
          <w:szCs w:val="20"/>
          <w:vertAlign w:val="superscript"/>
        </w:rPr>
        <w:footnoteReference w:id="11"/>
      </w:r>
      <w:r w:rsidRPr="001A4C12">
        <w:rPr>
          <w:rFonts w:ascii="Nunito Sans" w:hAnsi="Nunito Sans" w:cstheme="minorHAnsi"/>
          <w:sz w:val="20"/>
          <w:szCs w:val="20"/>
        </w:rPr>
        <w:t xml:space="preserve"> </w:t>
      </w:r>
    </w:p>
    <w:p w14:paraId="5F7D0226" w14:textId="77777777" w:rsidR="00544723" w:rsidRPr="001A4C12" w:rsidRDefault="00544723" w:rsidP="00544723">
      <w:pPr>
        <w:spacing w:after="200" w:line="276" w:lineRule="auto"/>
        <w:rPr>
          <w:rFonts w:ascii="Nunito Sans" w:hAnsi="Nunito Sans" w:cstheme="minorHAnsi"/>
          <w:sz w:val="20"/>
          <w:szCs w:val="20"/>
        </w:rPr>
      </w:pPr>
    </w:p>
    <w:p w14:paraId="2E048CF6" w14:textId="77777777" w:rsidR="0024170B" w:rsidRPr="006E1765" w:rsidRDefault="0024170B">
      <w:pPr>
        <w:rPr>
          <w:rFonts w:ascii="Arial" w:hAnsi="Arial" w:cs="Arial"/>
          <w:sz w:val="20"/>
          <w:szCs w:val="20"/>
        </w:rPr>
      </w:pPr>
    </w:p>
    <w:sectPr w:rsidR="0024170B" w:rsidRPr="006E1765"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C3F97" w14:textId="77777777" w:rsidR="00024D97" w:rsidRDefault="00024D97" w:rsidP="00544723">
      <w:r>
        <w:separator/>
      </w:r>
    </w:p>
  </w:endnote>
  <w:endnote w:type="continuationSeparator" w:id="0">
    <w:p w14:paraId="781E50B3" w14:textId="77777777" w:rsidR="00024D97" w:rsidRDefault="00024D97"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unito Sans">
    <w:charset w:val="BA"/>
    <w:family w:val="auto"/>
    <w:pitch w:val="variable"/>
    <w:sig w:usb0="A00002FF" w:usb1="5000204B" w:usb2="00000000" w:usb3="00000000" w:csb0="00000197"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F94BA" w14:textId="77777777" w:rsidR="00024D97" w:rsidRDefault="00024D97" w:rsidP="00544723">
      <w:r>
        <w:separator/>
      </w:r>
    </w:p>
  </w:footnote>
  <w:footnote w:type="continuationSeparator" w:id="0">
    <w:p w14:paraId="44DE86E9" w14:textId="77777777" w:rsidR="00024D97" w:rsidRDefault="00024D97" w:rsidP="00544723">
      <w:r>
        <w:continuationSeparator/>
      </w:r>
    </w:p>
  </w:footnote>
  <w:footnote w:id="1">
    <w:p w14:paraId="1980FB3C" w14:textId="12C69E16" w:rsidR="00F4115A" w:rsidRPr="00CB0D3F" w:rsidRDefault="00F4115A" w:rsidP="00F4115A">
      <w:pPr>
        <w:pStyle w:val="FootnoteText"/>
        <w:rPr>
          <w:rFonts w:ascii="Nunito Sans" w:hAnsi="Nunito Sans" w:cs="Arial"/>
          <w:sz w:val="15"/>
          <w:szCs w:val="15"/>
        </w:rPr>
      </w:pPr>
      <w:r w:rsidRPr="00CB0D3F">
        <w:rPr>
          <w:rStyle w:val="FootnoteReference"/>
          <w:rFonts w:ascii="Nunito Sans" w:hAnsi="Nunito Sans" w:cs="Arial"/>
          <w:sz w:val="15"/>
          <w:szCs w:val="15"/>
        </w:rPr>
        <w:footnoteRef/>
      </w:r>
      <w:r w:rsidRPr="00CB0D3F">
        <w:rPr>
          <w:rFonts w:ascii="Nunito Sans" w:hAnsi="Nunito Sans" w:cs="Arial"/>
          <w:sz w:val="15"/>
          <w:szCs w:val="15"/>
        </w:rPr>
        <w:t xml:space="preserve"> Skelbiama Epso-G įmonių grupės tinklapyje adresu:</w:t>
      </w:r>
      <w:r w:rsidR="00AD1756" w:rsidRPr="00CB0D3F">
        <w:rPr>
          <w:rFonts w:ascii="Nunito Sans" w:hAnsi="Nunito Sans" w:cs="Arial"/>
          <w:sz w:val="15"/>
          <w:szCs w:val="15"/>
        </w:rPr>
        <w:t xml:space="preserve"> </w:t>
      </w:r>
      <w:hyperlink r:id="rId1" w:history="1">
        <w:r w:rsidR="00AD1756" w:rsidRPr="00CB0D3F">
          <w:rPr>
            <w:rStyle w:val="Hyperlink"/>
            <w:rFonts w:ascii="Nunito Sans" w:hAnsi="Nunito Sans" w:cs="Arial"/>
            <w:sz w:val="15"/>
            <w:szCs w:val="15"/>
          </w:rPr>
          <w:t>https://www.epsog.lt/uploads/documents/files/Politikos/EPSO-G%20partneri%C5%B3%20etikos%20kodeksas%2008_01_patvirtintas.pdf</w:t>
        </w:r>
      </w:hyperlink>
      <w:r w:rsidR="00AD1756" w:rsidRPr="00CB0D3F">
        <w:rPr>
          <w:rFonts w:ascii="Nunito Sans" w:hAnsi="Nunito Sans" w:cs="Arial"/>
          <w:sz w:val="15"/>
          <w:szCs w:val="15"/>
        </w:rPr>
        <w:t xml:space="preserve"> </w:t>
      </w:r>
      <w:r w:rsidRPr="00CB0D3F">
        <w:rPr>
          <w:rFonts w:ascii="Nunito Sans" w:hAnsi="Nunito Sans" w:cs="Arial"/>
          <w:sz w:val="15"/>
          <w:szCs w:val="15"/>
        </w:rPr>
        <w:t xml:space="preserve"> </w:t>
      </w:r>
    </w:p>
  </w:footnote>
  <w:footnote w:id="2">
    <w:p w14:paraId="0432DF74" w14:textId="77777777" w:rsidR="00F4115A" w:rsidRPr="00CB0D3F" w:rsidRDefault="00F4115A" w:rsidP="00F4115A">
      <w:pPr>
        <w:pStyle w:val="FootnoteText"/>
        <w:rPr>
          <w:rFonts w:ascii="Nunito Sans" w:hAnsi="Nunito Sans"/>
          <w:sz w:val="15"/>
          <w:szCs w:val="15"/>
        </w:rPr>
      </w:pPr>
      <w:r w:rsidRPr="00CB0D3F">
        <w:rPr>
          <w:rStyle w:val="FootnoteReference"/>
          <w:rFonts w:ascii="Nunito Sans" w:hAnsi="Nunito Sans" w:cs="Arial"/>
          <w:sz w:val="15"/>
          <w:szCs w:val="15"/>
        </w:rPr>
        <w:footnoteRef/>
      </w:r>
      <w:r w:rsidRPr="00CB0D3F">
        <w:rPr>
          <w:rFonts w:ascii="Nunito Sans" w:hAnsi="Nunito Sans" w:cs="Arial"/>
          <w:sz w:val="15"/>
          <w:szCs w:val="15"/>
        </w:rPr>
        <w:t xml:space="preserve"> Skelbiama Epso-G įmonių grupės tinklapyje adresu: https://www.epsog.lt/uploads/documents/files/Politikos/Antikorupcines%20veiklos%20politika.pdf</w:t>
      </w:r>
    </w:p>
  </w:footnote>
  <w:footnote w:id="3">
    <w:p w14:paraId="51DCDD5F" w14:textId="77777777" w:rsidR="00D51823" w:rsidRPr="00CB0D3F" w:rsidRDefault="00D51823" w:rsidP="00D51823">
      <w:pPr>
        <w:spacing w:line="0" w:lineRule="atLeast"/>
        <w:jc w:val="both"/>
        <w:rPr>
          <w:rFonts w:ascii="Nunito Sans" w:hAnsi="Nunito Sans"/>
          <w:sz w:val="15"/>
          <w:szCs w:val="15"/>
        </w:rPr>
      </w:pPr>
      <w:r w:rsidRPr="00CB0D3F">
        <w:rPr>
          <w:rStyle w:val="FootnoteReference"/>
          <w:rFonts w:ascii="Nunito Sans" w:hAnsi="Nunito Sans" w:cs="Arial"/>
          <w:sz w:val="15"/>
          <w:szCs w:val="15"/>
        </w:rPr>
        <w:footnoteRef/>
      </w:r>
      <w:r w:rsidRPr="00CB0D3F">
        <w:rPr>
          <w:rFonts w:ascii="Nunito Sans" w:hAnsi="Nunito Sans" w:cs="Arial"/>
          <w:sz w:val="15"/>
          <w:szCs w:val="15"/>
        </w:rPr>
        <w:t xml:space="preserve"> </w:t>
      </w:r>
      <w:r w:rsidRPr="00CB0D3F">
        <w:rPr>
          <w:rFonts w:ascii="Nunito Sans" w:eastAsia="Calibri" w:hAnsi="Nunito Sans" w:cs="Arial"/>
          <w:sz w:val="15"/>
          <w:szCs w:val="15"/>
        </w:rPr>
        <w:t xml:space="preserve">Rusijos Federacija; Baltarusijos Respublika; Rusijos Federacijos aneksuotas Krymas; Moldovos Respublikos Vyriausybės nekontroliuojama </w:t>
      </w:r>
      <w:r w:rsidRPr="00CB0D3F">
        <w:rPr>
          <w:rFonts w:ascii="Nunito Sans" w:eastAsia="Calibri" w:hAnsi="Nunito Sans" w:cs="Arial"/>
          <w:sz w:val="15"/>
          <w:szCs w:val="15"/>
        </w:rPr>
        <w:t>Padniestrės teritorija; Sakartvelo Vyriausybės nekontroliuojamos Abchazijos ir Pietų Osetijos teritorijos.</w:t>
      </w:r>
    </w:p>
  </w:footnote>
  <w:footnote w:id="4">
    <w:p w14:paraId="3B593207" w14:textId="0BCED97C" w:rsidR="001A4C12" w:rsidRPr="009A0B25" w:rsidRDefault="001A4C12" w:rsidP="001A4C12">
      <w:pPr>
        <w:pStyle w:val="FootnoteText"/>
        <w:jc w:val="both"/>
        <w:rPr>
          <w:rFonts w:ascii="Nunito Sans" w:hAnsi="Nunito Sans" w:cs="Arial"/>
          <w:sz w:val="15"/>
          <w:szCs w:val="15"/>
        </w:rPr>
      </w:pPr>
      <w:r w:rsidRPr="009A0B25">
        <w:rPr>
          <w:rStyle w:val="FootnoteReference"/>
          <w:rFonts w:ascii="Nunito Sans" w:hAnsi="Nunito Sans" w:cs="Arial"/>
          <w:sz w:val="15"/>
          <w:szCs w:val="15"/>
        </w:rPr>
        <w:footnoteRef/>
      </w:r>
      <w:r w:rsidRPr="009A0B25">
        <w:rPr>
          <w:rFonts w:ascii="Nunito Sans" w:hAnsi="Nunito Sans" w:cs="Arial"/>
          <w:sz w:val="15"/>
          <w:szCs w:val="15"/>
        </w:rPr>
        <w:t xml:space="preserve"> Nurodytas preliminarus Pirkimo objekto kiekis </w:t>
      </w:r>
      <w:r w:rsidRPr="009A0B25">
        <w:rPr>
          <w:rFonts w:ascii="Nunito Sans" w:hAnsi="Nunito Sans" w:cs="Arial"/>
          <w:bCs/>
          <w:sz w:val="15"/>
          <w:szCs w:val="15"/>
        </w:rPr>
        <w:t xml:space="preserve">Paslaugų teikimo/Prekių tiekimo/Darbų atlikimo </w:t>
      </w:r>
      <w:r w:rsidRPr="009A0B25">
        <w:rPr>
          <w:rFonts w:ascii="Nunito Sans" w:hAnsi="Nunito Sans" w:cs="Arial"/>
          <w:b/>
          <w:bCs/>
          <w:sz w:val="15"/>
          <w:szCs w:val="15"/>
        </w:rPr>
        <w:t>laikotarpiu</w:t>
      </w:r>
      <w:r w:rsidRPr="009A0B25">
        <w:rPr>
          <w:rFonts w:ascii="Nunito Sans" w:hAnsi="Nunito Sans" w:cs="Arial"/>
          <w:sz w:val="15"/>
          <w:szCs w:val="15"/>
        </w:rPr>
        <w:t>. Perkantysis subjektas neįsipareigoja nupirkti viso nurodyto kiekio.</w:t>
      </w:r>
    </w:p>
  </w:footnote>
  <w:footnote w:id="5">
    <w:p w14:paraId="207CD649" w14:textId="4F38F48D" w:rsidR="001A4C12" w:rsidRPr="009A0B25" w:rsidRDefault="001A4C12" w:rsidP="001A4C12">
      <w:pPr>
        <w:pStyle w:val="FootnoteText"/>
        <w:jc w:val="both"/>
        <w:rPr>
          <w:rFonts w:ascii="Nunito Sans" w:hAnsi="Nunito Sans" w:cs="Arial"/>
          <w:sz w:val="15"/>
          <w:szCs w:val="15"/>
        </w:rPr>
      </w:pPr>
      <w:r w:rsidRPr="009A0B25">
        <w:rPr>
          <w:rStyle w:val="FootnoteReference"/>
          <w:rFonts w:ascii="Nunito Sans" w:hAnsi="Nunito Sans" w:cs="Arial"/>
          <w:sz w:val="15"/>
          <w:szCs w:val="15"/>
        </w:rPr>
        <w:footnoteRef/>
      </w:r>
      <w:r w:rsidRPr="009A0B25">
        <w:rPr>
          <w:rFonts w:ascii="Nunito Sans" w:hAnsi="Nunito Sans" w:cs="Arial"/>
          <w:sz w:val="15"/>
          <w:szCs w:val="15"/>
        </w:rPr>
        <w:t xml:space="preserve"> Kaina Eur be PVM apskaičiuojama padauginant įkainį Eur be PVM iš nurodyto preliminaraus kiekio.</w:t>
      </w:r>
    </w:p>
  </w:footnote>
  <w:footnote w:id="6">
    <w:p w14:paraId="08D0A2B4" w14:textId="57755E6D" w:rsidR="001A4C12" w:rsidRPr="009A0B25" w:rsidRDefault="001A4C12" w:rsidP="00544723">
      <w:pPr>
        <w:pStyle w:val="FootnoteText"/>
        <w:jc w:val="both"/>
        <w:rPr>
          <w:rFonts w:ascii="Nunito Sans" w:hAnsi="Nunito Sans" w:cs="Arial"/>
          <w:sz w:val="15"/>
          <w:szCs w:val="15"/>
        </w:rPr>
      </w:pPr>
      <w:r w:rsidRPr="009A0B25">
        <w:rPr>
          <w:rStyle w:val="FootnoteReference"/>
          <w:rFonts w:ascii="Nunito Sans" w:hAnsi="Nunito Sans" w:cs="Arial"/>
          <w:sz w:val="15"/>
          <w:szCs w:val="15"/>
        </w:rPr>
        <w:footnoteRef/>
      </w:r>
      <w:r w:rsidRPr="009A0B25">
        <w:rPr>
          <w:rFonts w:ascii="Nunito Sans" w:hAnsi="Nunito Sans" w:cs="Arial"/>
          <w:sz w:val="15"/>
          <w:szCs w:val="15"/>
        </w:rPr>
        <w:t xml:space="preserve"> Tai nėra Perkančiojo subjekto įsipareigojimas Laimėjusiam Tiekėjui sumokėti nurodytą sumą Sutarties galiojimo laikotarpiu ir bus naudojama tik Pasiūlymų vertinimui ir palyginimui. Laimėjusiam Tiekėjui bus sumokama tik už faktišką kiekį. Sutartis su Laimėjusiu Tiekėju bus sudaroma sumai, nurodytai </w:t>
      </w:r>
      <w:r w:rsidRPr="009A0B25">
        <w:rPr>
          <w:rFonts w:ascii="Nunito Sans" w:hAnsi="Nunito Sans" w:cs="Arial"/>
          <w:i/>
          <w:sz w:val="15"/>
          <w:szCs w:val="15"/>
        </w:rPr>
        <w:t>pridėtame Sutarties projekte.</w:t>
      </w:r>
    </w:p>
  </w:footnote>
  <w:footnote w:id="7">
    <w:p w14:paraId="0693980B" w14:textId="77777777" w:rsidR="001A4C12" w:rsidRPr="009A0B25" w:rsidRDefault="001A4C12" w:rsidP="00544723">
      <w:pPr>
        <w:pStyle w:val="FootnoteText"/>
        <w:jc w:val="both"/>
        <w:rPr>
          <w:rFonts w:ascii="Nunito Sans" w:hAnsi="Nunito Sans" w:cs="Arial"/>
          <w:sz w:val="15"/>
          <w:szCs w:val="15"/>
        </w:rPr>
      </w:pPr>
      <w:r w:rsidRPr="009A0B25">
        <w:rPr>
          <w:rStyle w:val="FootnoteReference"/>
          <w:rFonts w:ascii="Nunito Sans" w:hAnsi="Nunito Sans" w:cs="Arial"/>
          <w:sz w:val="15"/>
          <w:szCs w:val="15"/>
        </w:rPr>
        <w:footnoteRef/>
      </w:r>
      <w:r w:rsidRPr="009A0B25">
        <w:rPr>
          <w:rFonts w:ascii="Nunito Sans" w:hAnsi="Nunito Sans" w:cs="Arial"/>
          <w:sz w:val="15"/>
          <w:szCs w:val="15"/>
        </w:rPr>
        <w:t xml:space="preserve"> Pasiūlymo kaina Eur su PVM turi apimti visas išlaidas, visus mokesčius ir apmokestinimus, mokėtinus pagal galiojančius Lietuvos Respublikos įstatymus. </w:t>
      </w:r>
    </w:p>
    <w:p w14:paraId="673C8987" w14:textId="77777777" w:rsidR="001A4C12" w:rsidRPr="009A0B25" w:rsidRDefault="001A4C12" w:rsidP="00544723">
      <w:pPr>
        <w:pStyle w:val="FootnoteText"/>
        <w:jc w:val="both"/>
        <w:rPr>
          <w:rFonts w:ascii="Nunito Sans" w:hAnsi="Nunito Sans" w:cstheme="minorHAnsi"/>
          <w:sz w:val="15"/>
          <w:szCs w:val="15"/>
        </w:rPr>
      </w:pPr>
      <w:r w:rsidRPr="009A0B25">
        <w:rPr>
          <w:rFonts w:ascii="Nunito Sans" w:hAnsi="Nunito Sans" w:cs="Arial"/>
          <w:sz w:val="15"/>
          <w:szCs w:val="15"/>
        </w:rPr>
        <w:t xml:space="preserve">Jei Tiekėjas nėra PVM mokėtojas arba </w:t>
      </w:r>
      <w:r w:rsidRPr="009A0B25">
        <w:rPr>
          <w:rFonts w:ascii="Nunito Sans" w:hAnsi="Nunito Sans" w:cs="Arial"/>
          <w:i/>
          <w:sz w:val="15"/>
          <w:szCs w:val="15"/>
        </w:rPr>
        <w:t>prekės / paslaugos / darbai</w:t>
      </w:r>
      <w:r w:rsidRPr="009A0B25">
        <w:rPr>
          <w:rFonts w:ascii="Nunito Sans" w:hAnsi="Nunito Sans" w:cs="Arial"/>
          <w:sz w:val="15"/>
          <w:szCs w:val="15"/>
        </w:rPr>
        <w:t xml:space="preserve"> yra neapmokestinamos / i PVM pagal Lietuvos Respublikos pridėtinės vertės mokesčio įstatymą, grafoje „PVM</w:t>
      </w:r>
      <w:r w:rsidRPr="009A0B25">
        <w:rPr>
          <w:rFonts w:ascii="Nunito Sans" w:hAnsi="Nunito Sans" w:cs="Arial"/>
          <w:bCs/>
          <w:sz w:val="15"/>
          <w:szCs w:val="15"/>
        </w:rPr>
        <w:t>“ rašoma – 0, o grafoje „Pasiūlymo kaina Eur su PVM“ įrašoma ta pati suma kaip ir grafoje „Pasiūlymo kaina Eur be PVM“.</w:t>
      </w:r>
      <w:r w:rsidRPr="009A0B25">
        <w:rPr>
          <w:rFonts w:ascii="Nunito Sans" w:hAnsi="Nunito Sans" w:cs="Arial"/>
          <w:b/>
          <w:bCs/>
          <w:sz w:val="15"/>
          <w:szCs w:val="15"/>
        </w:rPr>
        <w:t xml:space="preserve"> Jei Tiekėjas nėra PVM mokėtojas arba prekėms / paslaugoms / darbams nėra taikomas PVM arba taikomas lengvatinis PVM, Tiekėjas turi nurodyti PVM netaikymo ar lengvatinio PVM taikymo pagrindimą.</w:t>
      </w:r>
    </w:p>
  </w:footnote>
  <w:footnote w:id="8">
    <w:p w14:paraId="06AD901A" w14:textId="77777777" w:rsidR="000374D0" w:rsidRPr="001A4C12" w:rsidRDefault="000374D0" w:rsidP="000374D0">
      <w:pPr>
        <w:pStyle w:val="FootnoteText"/>
        <w:jc w:val="both"/>
        <w:rPr>
          <w:rFonts w:ascii="Nunito Sans" w:hAnsi="Nunito Sans" w:cstheme="minorHAnsi"/>
          <w:sz w:val="15"/>
          <w:szCs w:val="15"/>
        </w:rPr>
      </w:pPr>
      <w:r w:rsidRPr="001A4C12">
        <w:rPr>
          <w:rStyle w:val="FootnoteReference"/>
          <w:rFonts w:ascii="Nunito Sans" w:hAnsi="Nunito Sans" w:cstheme="minorHAnsi"/>
          <w:sz w:val="15"/>
          <w:szCs w:val="15"/>
        </w:rPr>
        <w:footnoteRef/>
      </w:r>
      <w:r w:rsidRPr="001A4C12">
        <w:rPr>
          <w:rFonts w:ascii="Nunito Sans" w:hAnsi="Nunito Sans"/>
          <w:sz w:val="15"/>
          <w:szCs w:val="15"/>
        </w:rPr>
        <w:t xml:space="preserve"> </w:t>
      </w:r>
      <w:r w:rsidRPr="001A4C12">
        <w:rPr>
          <w:rFonts w:ascii="Nunito Sans" w:hAnsi="Nunito Sans" w:cstheme="minorHAnsi"/>
          <w:sz w:val="15"/>
          <w:szCs w:val="15"/>
        </w:rPr>
        <w:t>Vadovaujantis PĮ 32 straipsnio 2 dalimi, konfidencialia negalima laikyti informacijos:</w:t>
      </w:r>
    </w:p>
    <w:p w14:paraId="4B7DF7AE" w14:textId="77777777" w:rsidR="000374D0" w:rsidRPr="001A4C12" w:rsidRDefault="000374D0" w:rsidP="000374D0">
      <w:pPr>
        <w:pStyle w:val="FootnoteText"/>
        <w:jc w:val="both"/>
        <w:rPr>
          <w:rFonts w:ascii="Nunito Sans" w:hAnsi="Nunito Sans" w:cstheme="minorHAnsi"/>
          <w:sz w:val="15"/>
          <w:szCs w:val="15"/>
        </w:rPr>
      </w:pPr>
      <w:r w:rsidRPr="001A4C12">
        <w:rPr>
          <w:rFonts w:ascii="Nunito Sans" w:hAnsi="Nunito Sans" w:cstheme="minorHAnsi"/>
          <w:sz w:val="15"/>
          <w:szCs w:val="15"/>
        </w:rPr>
        <w:t>1) jeigu tai pažeistų įstatymų, nustatančių informacijos atskleidimo ar teisės gauti informaciją reikalavimus, ir šių įstatymų įgyvendinamųjų teisės aktų nuostatas;</w:t>
      </w:r>
    </w:p>
    <w:p w14:paraId="3A93BDEE" w14:textId="77777777" w:rsidR="000374D0" w:rsidRPr="001A4C12" w:rsidRDefault="000374D0" w:rsidP="000374D0">
      <w:pPr>
        <w:pStyle w:val="FootnoteText"/>
        <w:jc w:val="both"/>
        <w:rPr>
          <w:rFonts w:ascii="Nunito Sans" w:hAnsi="Nunito Sans" w:cstheme="minorHAnsi"/>
          <w:sz w:val="15"/>
          <w:szCs w:val="15"/>
        </w:rPr>
      </w:pPr>
      <w:r w:rsidRPr="001A4C12">
        <w:rPr>
          <w:rFonts w:ascii="Nunito Sans" w:hAnsi="Nunito Sans" w:cstheme="minorHAnsi"/>
          <w:sz w:val="15"/>
          <w:szCs w:val="15"/>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1A4C12" w:rsidRDefault="000374D0" w:rsidP="000374D0">
      <w:pPr>
        <w:pStyle w:val="FootnoteText"/>
        <w:jc w:val="both"/>
        <w:rPr>
          <w:rFonts w:ascii="Nunito Sans" w:hAnsi="Nunito Sans" w:cstheme="minorHAnsi"/>
          <w:sz w:val="15"/>
          <w:szCs w:val="15"/>
        </w:rPr>
      </w:pPr>
      <w:r w:rsidRPr="001A4C12">
        <w:rPr>
          <w:rFonts w:ascii="Nunito Sans" w:hAnsi="Nunito Sans" w:cstheme="minorHAnsi"/>
          <w:sz w:val="15"/>
          <w:szCs w:val="15"/>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1A4C12" w:rsidRDefault="000374D0" w:rsidP="000374D0">
      <w:pPr>
        <w:pStyle w:val="FootnoteText"/>
        <w:jc w:val="both"/>
        <w:rPr>
          <w:rFonts w:ascii="Nunito Sans" w:hAnsi="Nunito Sans" w:cstheme="minorHAnsi"/>
          <w:sz w:val="15"/>
          <w:szCs w:val="15"/>
        </w:rPr>
      </w:pPr>
      <w:r w:rsidRPr="001A4C12">
        <w:rPr>
          <w:rFonts w:ascii="Nunito Sans" w:hAnsi="Nunito Sans" w:cstheme="minorHAnsi"/>
          <w:sz w:val="15"/>
          <w:szCs w:val="15"/>
        </w:rPr>
        <w:t>4) informacijos apie pasitelktus ūkio subjektus, kurių pajėgumais remiasi tiekėjas, ir subtiekėjus – tuo atveju, kai ši informacija reikalinga tiekėjui jo teisėtiems interesams ginti.</w:t>
      </w:r>
    </w:p>
  </w:footnote>
  <w:footnote w:id="9">
    <w:p w14:paraId="381C2710" w14:textId="77777777" w:rsidR="000374D0" w:rsidRPr="001A4C12" w:rsidRDefault="000374D0" w:rsidP="000374D0">
      <w:pPr>
        <w:pStyle w:val="FootnoteText"/>
        <w:rPr>
          <w:rFonts w:ascii="Nunito Sans" w:hAnsi="Nunito Sans"/>
          <w:sz w:val="15"/>
          <w:szCs w:val="15"/>
        </w:rPr>
      </w:pPr>
      <w:r w:rsidRPr="001A4C12">
        <w:rPr>
          <w:rStyle w:val="FootnoteReference"/>
          <w:rFonts w:ascii="Nunito Sans" w:hAnsi="Nunito Sans"/>
          <w:sz w:val="15"/>
          <w:szCs w:val="15"/>
        </w:rPr>
        <w:footnoteRef/>
      </w:r>
      <w:r w:rsidRPr="001A4C12">
        <w:rPr>
          <w:rFonts w:ascii="Nunito Sans" w:hAnsi="Nunito Sans"/>
          <w:sz w:val="15"/>
          <w:szCs w:val="15"/>
        </w:rPr>
        <w:t xml:space="preserve"> </w:t>
      </w:r>
      <w:r w:rsidRPr="001A4C12">
        <w:rPr>
          <w:rFonts w:ascii="Nunito Sans" w:hAnsi="Nunito Sans" w:cstheme="minorHAnsi"/>
          <w:b/>
          <w:sz w:val="15"/>
          <w:szCs w:val="15"/>
        </w:rPr>
        <w:t>Pasiūlymas</w:t>
      </w:r>
      <w:r w:rsidRPr="001A4C12">
        <w:rPr>
          <w:rFonts w:ascii="Nunito Sans" w:hAnsi="Nunito Sans" w:cstheme="minorHAnsi"/>
          <w:sz w:val="15"/>
          <w:szCs w:val="15"/>
        </w:rPr>
        <w:t xml:space="preserve"> – </w:t>
      </w:r>
      <w:bookmarkStart w:id="3" w:name="_Hlk33627190"/>
      <w:r w:rsidRPr="001A4C12">
        <w:rPr>
          <w:rFonts w:ascii="Nunito Sans" w:hAnsi="Nunito Sans" w:cstheme="minorHAnsi"/>
          <w:sz w:val="15"/>
          <w:szCs w:val="15"/>
        </w:rPr>
        <w:t xml:space="preserve">pagal Perkančiojo subjekto nustatytas Sąlygas bei terminus Tiekėjo raštu pateikiamų </w:t>
      </w:r>
      <w:r w:rsidRPr="001A4C12">
        <w:rPr>
          <w:rFonts w:ascii="Nunito Sans" w:hAnsi="Nunito Sans" w:cstheme="minorHAnsi"/>
          <w:color w:val="000000"/>
          <w:sz w:val="15"/>
          <w:szCs w:val="15"/>
        </w:rPr>
        <w:t>dokumentų ir duomenų visuma, kuria siūloma tiekti prekes, teikti paslaugas ar atlikti darbus.</w:t>
      </w:r>
      <w:bookmarkEnd w:id="3"/>
    </w:p>
  </w:footnote>
  <w:footnote w:id="10">
    <w:p w14:paraId="2B13640F" w14:textId="77777777" w:rsidR="000374D0" w:rsidRPr="005F75DE" w:rsidRDefault="000374D0" w:rsidP="000374D0">
      <w:pPr>
        <w:pStyle w:val="FootnoteText"/>
        <w:jc w:val="both"/>
        <w:rPr>
          <w:rFonts w:ascii="Trebuchet MS" w:hAnsi="Trebuchet MS"/>
          <w:sz w:val="16"/>
          <w:szCs w:val="16"/>
        </w:rPr>
      </w:pPr>
      <w:r w:rsidRPr="001A4C12">
        <w:rPr>
          <w:rStyle w:val="FootnoteReference"/>
          <w:rFonts w:ascii="Nunito Sans" w:hAnsi="Nunito Sans" w:cs="Arial"/>
          <w:sz w:val="15"/>
          <w:szCs w:val="15"/>
        </w:rPr>
        <w:footnoteRef/>
      </w:r>
      <w:r w:rsidRPr="001A4C12">
        <w:rPr>
          <w:rFonts w:ascii="Nunito Sans" w:hAnsi="Nunito Sans" w:cs="Arial"/>
          <w:sz w:val="15"/>
          <w:szCs w:val="15"/>
        </w:rPr>
        <w:t xml:space="preserve">Daugiau apie konfidencialumą viešuosiuose pirkimuose VPT parengtoje metodikoje: </w:t>
      </w:r>
      <w:hyperlink r:id="rId2" w:history="1">
        <w:r w:rsidRPr="001A4C12">
          <w:rPr>
            <w:rStyle w:val="Hyperlink"/>
            <w:rFonts w:ascii="Nunito Sans" w:hAnsi="Nunito Sans" w:cs="Arial"/>
            <w:color w:val="0070C0"/>
            <w:sz w:val="15"/>
            <w:szCs w:val="15"/>
          </w:rPr>
          <w:t>http://vpt.lrv.lt/uploads/vpt/documents/files/mp/konfidenciali_informacija.pdf</w:t>
        </w:r>
      </w:hyperlink>
    </w:p>
  </w:footnote>
  <w:footnote w:id="11">
    <w:p w14:paraId="61291368" w14:textId="77777777" w:rsidR="00544723" w:rsidRPr="009A0B25" w:rsidRDefault="00544723" w:rsidP="00544723">
      <w:pPr>
        <w:pStyle w:val="FootnoteText"/>
        <w:jc w:val="both"/>
        <w:rPr>
          <w:rFonts w:ascii="Nunito Sans" w:hAnsi="Nunito Sans" w:cs="Arial"/>
          <w:sz w:val="15"/>
          <w:szCs w:val="15"/>
        </w:rPr>
      </w:pPr>
      <w:r w:rsidRPr="009A0B25">
        <w:rPr>
          <w:rStyle w:val="FootnoteReference"/>
          <w:rFonts w:ascii="Nunito Sans" w:hAnsi="Nunito Sans" w:cs="Arial"/>
          <w:sz w:val="15"/>
          <w:szCs w:val="15"/>
        </w:rPr>
        <w:footnoteRef/>
      </w:r>
      <w:r w:rsidRPr="009A0B25">
        <w:rPr>
          <w:rFonts w:ascii="Nunito Sans" w:hAnsi="Nunito Sans" w:cs="Arial"/>
          <w:sz w:val="15"/>
          <w:szCs w:val="15"/>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4DDCD439" w:rsidR="00C62367" w:rsidRDefault="00CB0D3F" w:rsidP="00C62367">
    <w:pPr>
      <w:pStyle w:val="Header"/>
      <w:jc w:val="center"/>
    </w:pPr>
    <w:r>
      <w:rPr>
        <w:noProof/>
      </w:rPr>
      <w:drawing>
        <wp:inline distT="0" distB="0" distL="0" distR="0" wp14:anchorId="74C5F60D" wp14:editId="697D3713">
          <wp:extent cx="1414145" cy="688975"/>
          <wp:effectExtent l="0" t="0" r="0" b="0"/>
          <wp:docPr id="63" name="Picture 63"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descr="A logo with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ED1CED9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Nunito Sans" w:hAnsi="Nunito Sans" w:cs="Arial" w:hint="default"/>
        <w:b w:val="0"/>
        <w:bCs w:val="0"/>
        <w:i w:val="0"/>
        <w:iCs w:val="0"/>
        <w:color w:val="auto"/>
        <w:sz w:val="20"/>
        <w:szCs w:val="20"/>
      </w:rPr>
    </w:lvl>
    <w:lvl w:ilvl="2">
      <w:start w:val="1"/>
      <w:numFmt w:val="decimal"/>
      <w:isLgl/>
      <w:lvlText w:val="%1.%2.%3."/>
      <w:lvlJc w:val="left"/>
      <w:pPr>
        <w:ind w:left="1080" w:hanging="720"/>
      </w:pPr>
      <w:rPr>
        <w:rFonts w:ascii="Nunito Sans" w:hAnsi="Nunito San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24D97"/>
    <w:rsid w:val="0003676F"/>
    <w:rsid w:val="000374D0"/>
    <w:rsid w:val="0005399E"/>
    <w:rsid w:val="000567C1"/>
    <w:rsid w:val="000B2341"/>
    <w:rsid w:val="000C08ED"/>
    <w:rsid w:val="000D2A48"/>
    <w:rsid w:val="000F0B1B"/>
    <w:rsid w:val="00123CE5"/>
    <w:rsid w:val="00142D0F"/>
    <w:rsid w:val="00156216"/>
    <w:rsid w:val="00176582"/>
    <w:rsid w:val="001A4C12"/>
    <w:rsid w:val="001A5C9E"/>
    <w:rsid w:val="001D56F5"/>
    <w:rsid w:val="001E44A2"/>
    <w:rsid w:val="002158F3"/>
    <w:rsid w:val="0024170B"/>
    <w:rsid w:val="002455BE"/>
    <w:rsid w:val="002A1D23"/>
    <w:rsid w:val="002B3C7A"/>
    <w:rsid w:val="00317195"/>
    <w:rsid w:val="00364341"/>
    <w:rsid w:val="0039175C"/>
    <w:rsid w:val="003D3B2B"/>
    <w:rsid w:val="00417C3D"/>
    <w:rsid w:val="004423DA"/>
    <w:rsid w:val="004A3EE5"/>
    <w:rsid w:val="004B663C"/>
    <w:rsid w:val="005025F3"/>
    <w:rsid w:val="00544723"/>
    <w:rsid w:val="00567BC1"/>
    <w:rsid w:val="005D5A20"/>
    <w:rsid w:val="00606624"/>
    <w:rsid w:val="006E1765"/>
    <w:rsid w:val="007111E1"/>
    <w:rsid w:val="00740892"/>
    <w:rsid w:val="007448AC"/>
    <w:rsid w:val="007720D3"/>
    <w:rsid w:val="007D11F1"/>
    <w:rsid w:val="007E22CB"/>
    <w:rsid w:val="00817466"/>
    <w:rsid w:val="00825C80"/>
    <w:rsid w:val="00840D44"/>
    <w:rsid w:val="00863FDB"/>
    <w:rsid w:val="00864936"/>
    <w:rsid w:val="00885DD5"/>
    <w:rsid w:val="00894E16"/>
    <w:rsid w:val="008B0E04"/>
    <w:rsid w:val="008D1C82"/>
    <w:rsid w:val="008E2F6F"/>
    <w:rsid w:val="00920034"/>
    <w:rsid w:val="009661C7"/>
    <w:rsid w:val="009A0B25"/>
    <w:rsid w:val="009F4C33"/>
    <w:rsid w:val="00A25129"/>
    <w:rsid w:val="00A27826"/>
    <w:rsid w:val="00A379F0"/>
    <w:rsid w:val="00A4089C"/>
    <w:rsid w:val="00A418E6"/>
    <w:rsid w:val="00A601B0"/>
    <w:rsid w:val="00AA37F2"/>
    <w:rsid w:val="00AA6A21"/>
    <w:rsid w:val="00AD1756"/>
    <w:rsid w:val="00AD5091"/>
    <w:rsid w:val="00B65960"/>
    <w:rsid w:val="00B66B76"/>
    <w:rsid w:val="00BC5AB5"/>
    <w:rsid w:val="00C22A58"/>
    <w:rsid w:val="00C45D6F"/>
    <w:rsid w:val="00C62367"/>
    <w:rsid w:val="00C80FD4"/>
    <w:rsid w:val="00C865A8"/>
    <w:rsid w:val="00CB0D3F"/>
    <w:rsid w:val="00D238D8"/>
    <w:rsid w:val="00D44DA1"/>
    <w:rsid w:val="00D51823"/>
    <w:rsid w:val="00D5206E"/>
    <w:rsid w:val="00D5566C"/>
    <w:rsid w:val="00D6318B"/>
    <w:rsid w:val="00D65EBC"/>
    <w:rsid w:val="00E432B4"/>
    <w:rsid w:val="00E5743C"/>
    <w:rsid w:val="00E81645"/>
    <w:rsid w:val="00EA4333"/>
    <w:rsid w:val="00F20FEB"/>
    <w:rsid w:val="00F4115A"/>
    <w:rsid w:val="00F575DB"/>
    <w:rsid w:val="00FF0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paragraph" w:styleId="Subtitle">
    <w:name w:val="Subtitle"/>
    <w:basedOn w:val="Normal"/>
    <w:link w:val="SubtitleChar"/>
    <w:uiPriority w:val="99"/>
    <w:qFormat/>
    <w:rsid w:val="00CB0D3F"/>
    <w:rPr>
      <w:u w:val="single"/>
      <w:lang w:val="en-US"/>
    </w:rPr>
  </w:style>
  <w:style w:type="character" w:customStyle="1" w:styleId="SubtitleChar">
    <w:name w:val="Subtitle Char"/>
    <w:basedOn w:val="DefaultParagraphFont"/>
    <w:link w:val="Subtitle"/>
    <w:uiPriority w:val="99"/>
    <w:rsid w:val="00CB0D3F"/>
    <w:rPr>
      <w:rFonts w:ascii="Times New Roman" w:eastAsia="Times New Roman" w:hAnsi="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2.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4.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93</TotalTime>
  <Pages>5</Pages>
  <Words>1535</Words>
  <Characters>10701</Characters>
  <DocSecurity>0</DocSecurity>
  <Lines>324</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2025-01-29T14:43:00Z</dcterms:created>
  <dcterms:modified xsi:type="dcterms:W3CDTF">2026-02-26T05:44:00Z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